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F58A2" w14:textId="7F6D3B8B" w:rsidR="00E353A5" w:rsidRPr="000357C3" w:rsidRDefault="00816C4E" w:rsidP="00060695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lang w:val="en-US" w:eastAsia="ko-KR"/>
        </w:rPr>
      </w:pPr>
      <w:r w:rsidRPr="000357C3">
        <w:rPr>
          <w:rFonts w:asciiTheme="minorHAnsi" w:hAnsiTheme="minorHAnsi" w:cstheme="minorHAnsi"/>
          <w:b/>
          <w:sz w:val="28"/>
          <w:szCs w:val="28"/>
          <w:lang w:val="en-US" w:eastAsia="ko-KR"/>
        </w:rPr>
        <w:t>French-Korean Joint Call</w:t>
      </w:r>
      <w:r w:rsidR="00E353A5" w:rsidRPr="000357C3">
        <w:rPr>
          <w:rFonts w:asciiTheme="minorHAnsi" w:hAnsiTheme="minorHAnsi" w:cstheme="minorHAnsi"/>
          <w:b/>
          <w:sz w:val="28"/>
          <w:szCs w:val="28"/>
          <w:lang w:val="en-US" w:eastAsia="ko-KR"/>
        </w:rPr>
        <w:t xml:space="preserve"> </w:t>
      </w:r>
      <w:r w:rsidRPr="000357C3">
        <w:rPr>
          <w:rFonts w:asciiTheme="minorHAnsi" w:hAnsiTheme="minorHAnsi" w:cstheme="minorHAnsi"/>
          <w:b/>
          <w:sz w:val="28"/>
          <w:szCs w:val="28"/>
          <w:lang w:val="en-US" w:eastAsia="ko-KR"/>
        </w:rPr>
        <w:t>on</w:t>
      </w:r>
    </w:p>
    <w:p w14:paraId="5F20EB1B" w14:textId="67681757" w:rsidR="00252931" w:rsidRPr="000357C3" w:rsidRDefault="00E353A5" w:rsidP="00060695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lang w:val="en-US" w:eastAsia="ko-KR"/>
        </w:rPr>
      </w:pPr>
      <w:r w:rsidRPr="000357C3">
        <w:rPr>
          <w:rFonts w:asciiTheme="minorHAnsi" w:hAnsiTheme="minorHAnsi" w:cstheme="minorHAnsi"/>
          <w:b/>
          <w:sz w:val="28"/>
          <w:szCs w:val="28"/>
          <w:lang w:val="en-US" w:eastAsia="ko-KR"/>
        </w:rPr>
        <w:t>Artificial Intelligence</w:t>
      </w:r>
    </w:p>
    <w:p w14:paraId="72235E62" w14:textId="77777777" w:rsidR="006E201D" w:rsidRDefault="006E201D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2197CC78" w14:textId="77777777" w:rsidR="004908F6" w:rsidRPr="000357C3" w:rsidRDefault="004908F6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51E8D162" w14:textId="5D8BF254" w:rsidR="006E201D" w:rsidRPr="000357C3" w:rsidRDefault="006E201D" w:rsidP="00060695">
      <w:pPr>
        <w:pStyle w:val="Default"/>
        <w:jc w:val="both"/>
        <w:rPr>
          <w:rFonts w:asciiTheme="minorHAnsi" w:hAnsiTheme="minorHAnsi" w:cstheme="minorHAnsi"/>
          <w:b/>
          <w:bCs/>
          <w:lang w:val="en-US" w:eastAsia="ko-KR"/>
        </w:rPr>
      </w:pPr>
      <w:r w:rsidRPr="000357C3">
        <w:rPr>
          <w:rFonts w:asciiTheme="minorHAnsi" w:hAnsiTheme="minorHAnsi" w:cstheme="minorHAnsi"/>
          <w:lang w:val="en-US"/>
        </w:rPr>
        <w:t xml:space="preserve">Deadline for Submission: </w:t>
      </w:r>
      <w:r w:rsidR="006564E9" w:rsidRPr="00A40EFB">
        <w:rPr>
          <w:rFonts w:asciiTheme="minorHAnsi" w:hAnsiTheme="minorHAnsi" w:cstheme="minorHAnsi"/>
          <w:color w:val="auto"/>
          <w:lang w:val="en-US" w:eastAsia="ko-KR"/>
        </w:rPr>
        <w:t>May 10</w:t>
      </w:r>
      <w:r w:rsidR="006564E9" w:rsidRPr="00A40EFB">
        <w:rPr>
          <w:rFonts w:asciiTheme="minorHAnsi" w:hAnsiTheme="minorHAnsi" w:cstheme="minorHAnsi"/>
          <w:color w:val="auto"/>
          <w:vertAlign w:val="superscript"/>
          <w:lang w:val="en-US" w:eastAsia="ko-KR"/>
        </w:rPr>
        <w:t>th</w:t>
      </w:r>
      <w:r w:rsidR="006564E9" w:rsidRPr="00A40EFB">
        <w:rPr>
          <w:rFonts w:asciiTheme="minorHAnsi" w:hAnsiTheme="minorHAnsi" w:cstheme="minorHAnsi"/>
          <w:color w:val="auto"/>
          <w:lang w:val="en-US" w:eastAsia="ko-KR"/>
        </w:rPr>
        <w:t xml:space="preserve"> </w:t>
      </w:r>
      <w:r w:rsidR="00D31EC9" w:rsidRPr="00A40EFB">
        <w:rPr>
          <w:rFonts w:asciiTheme="minorHAnsi" w:hAnsiTheme="minorHAnsi" w:cstheme="minorHAnsi" w:hint="eastAsia"/>
          <w:color w:val="auto"/>
          <w:lang w:val="en-US" w:eastAsia="ko-KR"/>
        </w:rPr>
        <w:t>2019</w:t>
      </w:r>
    </w:p>
    <w:p w14:paraId="6BB57923" w14:textId="77777777" w:rsidR="006E201D" w:rsidRDefault="006E201D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00719CC4" w14:textId="77777777" w:rsidR="004908F6" w:rsidRPr="000357C3" w:rsidRDefault="004908F6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74F5DCCF" w14:textId="2A460083" w:rsidR="00436344" w:rsidRPr="000357C3" w:rsidRDefault="00D6791A" w:rsidP="00060695">
      <w:pPr>
        <w:pStyle w:val="Default"/>
        <w:jc w:val="both"/>
        <w:rPr>
          <w:rFonts w:asciiTheme="minorHAnsi" w:hAnsiTheme="minorHAnsi" w:cstheme="minorHAnsi"/>
          <w:b/>
          <w:lang w:val="en-US" w:eastAsia="ko-KR"/>
        </w:rPr>
      </w:pPr>
      <w:r w:rsidRPr="000357C3">
        <w:rPr>
          <w:rFonts w:asciiTheme="minorHAnsi" w:hAnsiTheme="minorHAnsi" w:cstheme="minorHAnsi"/>
          <w:b/>
          <w:lang w:val="en-US"/>
        </w:rPr>
        <w:t>Scope of the c</w:t>
      </w:r>
      <w:r w:rsidR="006E201D" w:rsidRPr="000357C3">
        <w:rPr>
          <w:rFonts w:asciiTheme="minorHAnsi" w:hAnsiTheme="minorHAnsi" w:cstheme="minorHAnsi"/>
          <w:b/>
          <w:lang w:val="en-US"/>
        </w:rPr>
        <w:t xml:space="preserve">all </w:t>
      </w:r>
    </w:p>
    <w:p w14:paraId="5A8E7954" w14:textId="77777777" w:rsidR="00A348A1" w:rsidRPr="000357C3" w:rsidRDefault="00A348A1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1724DADA" w14:textId="13C1B407" w:rsidR="006E201D" w:rsidRPr="000357C3" w:rsidRDefault="004A29F3" w:rsidP="00060695">
      <w:pPr>
        <w:spacing w:after="0" w:line="240" w:lineRule="auto"/>
        <w:jc w:val="both"/>
        <w:rPr>
          <w:rFonts w:cstheme="minorHAnsi"/>
          <w:sz w:val="24"/>
          <w:szCs w:val="24"/>
          <w:lang w:val="en-US" w:eastAsia="ko-KR"/>
        </w:rPr>
      </w:pPr>
      <w:r w:rsidRPr="000357C3">
        <w:rPr>
          <w:rFonts w:cstheme="minorHAnsi"/>
          <w:sz w:val="24"/>
          <w:szCs w:val="24"/>
          <w:lang w:val="en-US"/>
        </w:rPr>
        <w:t>The National Research Foundation of Korea (NRF)</w:t>
      </w:r>
      <w:r w:rsidR="001E779B" w:rsidRPr="000357C3">
        <w:rPr>
          <w:rFonts w:cstheme="minorHAnsi"/>
          <w:sz w:val="24"/>
          <w:szCs w:val="24"/>
          <w:lang w:val="en-US"/>
        </w:rPr>
        <w:t xml:space="preserve">, on </w:t>
      </w:r>
      <w:r w:rsidR="00816C4E" w:rsidRPr="000357C3">
        <w:rPr>
          <w:rFonts w:cstheme="minorHAnsi"/>
          <w:sz w:val="24"/>
          <w:szCs w:val="24"/>
          <w:lang w:val="en-US"/>
        </w:rPr>
        <w:t xml:space="preserve">behalf of the Korean </w:t>
      </w:r>
      <w:r w:rsidR="001E779B" w:rsidRPr="000357C3">
        <w:rPr>
          <w:rFonts w:cstheme="minorHAnsi"/>
          <w:sz w:val="24"/>
          <w:szCs w:val="24"/>
          <w:lang w:val="en-US"/>
        </w:rPr>
        <w:t>Government</w:t>
      </w:r>
      <w:r w:rsidRPr="000357C3">
        <w:rPr>
          <w:rFonts w:cstheme="minorHAnsi"/>
          <w:sz w:val="24"/>
          <w:szCs w:val="24"/>
          <w:lang w:val="en-US"/>
        </w:rPr>
        <w:t xml:space="preserve"> </w:t>
      </w:r>
      <w:r w:rsidR="00A329B3" w:rsidRPr="000357C3">
        <w:rPr>
          <w:rFonts w:cstheme="minorHAnsi"/>
          <w:sz w:val="24"/>
          <w:szCs w:val="24"/>
          <w:lang w:val="en-US"/>
        </w:rPr>
        <w:t xml:space="preserve">and </w:t>
      </w:r>
      <w:r w:rsidRPr="000357C3">
        <w:rPr>
          <w:rFonts w:cstheme="minorHAnsi"/>
          <w:sz w:val="24"/>
          <w:szCs w:val="24"/>
          <w:lang w:val="en-US"/>
        </w:rPr>
        <w:t>the</w:t>
      </w:r>
      <w:r w:rsidR="00816C4E" w:rsidRPr="000357C3">
        <w:rPr>
          <w:rFonts w:cstheme="minorHAnsi"/>
          <w:sz w:val="24"/>
          <w:szCs w:val="24"/>
          <w:lang w:val="en-US"/>
        </w:rPr>
        <w:t xml:space="preserve"> Embassy of France in Korea, on behalf of the</w:t>
      </w:r>
      <w:r w:rsidRPr="000357C3">
        <w:rPr>
          <w:rFonts w:cstheme="minorHAnsi"/>
          <w:sz w:val="24"/>
          <w:szCs w:val="24"/>
          <w:lang w:val="en-US"/>
        </w:rPr>
        <w:t xml:space="preserve"> </w:t>
      </w:r>
      <w:r w:rsidR="000D4FED" w:rsidRPr="000357C3">
        <w:rPr>
          <w:rFonts w:cstheme="minorHAnsi"/>
          <w:sz w:val="24"/>
          <w:szCs w:val="24"/>
          <w:lang w:val="en-US" w:eastAsia="ko-KR"/>
        </w:rPr>
        <w:t>French Government</w:t>
      </w:r>
      <w:r w:rsidR="00816C4E" w:rsidRPr="000357C3">
        <w:rPr>
          <w:rFonts w:cstheme="minorHAnsi"/>
          <w:sz w:val="24"/>
          <w:szCs w:val="24"/>
        </w:rPr>
        <w:t xml:space="preserve">, </w:t>
      </w:r>
      <w:r w:rsidR="00A329B3" w:rsidRPr="000357C3">
        <w:rPr>
          <w:rFonts w:cstheme="minorHAnsi"/>
          <w:sz w:val="24"/>
          <w:szCs w:val="24"/>
          <w:lang w:val="en-US"/>
        </w:rPr>
        <w:t>are announcing a c</w:t>
      </w:r>
      <w:r w:rsidR="006E201D" w:rsidRPr="000357C3">
        <w:rPr>
          <w:rFonts w:cstheme="minorHAnsi"/>
          <w:sz w:val="24"/>
          <w:szCs w:val="24"/>
          <w:lang w:val="en-US"/>
        </w:rPr>
        <w:t xml:space="preserve">all for </w:t>
      </w:r>
      <w:r w:rsidR="000D4FED" w:rsidRPr="000357C3">
        <w:rPr>
          <w:rFonts w:cstheme="minorHAnsi"/>
          <w:sz w:val="24"/>
          <w:szCs w:val="24"/>
          <w:lang w:val="en-US" w:eastAsia="ko-KR"/>
        </w:rPr>
        <w:t>joint research</w:t>
      </w:r>
      <w:r w:rsidRPr="000357C3">
        <w:rPr>
          <w:rFonts w:cstheme="minorHAnsi"/>
          <w:sz w:val="24"/>
          <w:szCs w:val="24"/>
          <w:lang w:val="en-US"/>
        </w:rPr>
        <w:t xml:space="preserve"> activities</w:t>
      </w:r>
      <w:r w:rsidR="000D4FED" w:rsidRPr="000357C3">
        <w:rPr>
          <w:rFonts w:cstheme="minorHAnsi"/>
          <w:sz w:val="24"/>
          <w:szCs w:val="24"/>
          <w:lang w:val="en-US" w:eastAsia="ko-KR"/>
        </w:rPr>
        <w:t xml:space="preserve"> in the </w:t>
      </w:r>
      <w:r w:rsidR="000D4FED" w:rsidRPr="000357C3">
        <w:rPr>
          <w:rFonts w:cstheme="minorHAnsi"/>
          <w:b/>
          <w:sz w:val="24"/>
          <w:szCs w:val="24"/>
          <w:lang w:val="en-US" w:eastAsia="ko-KR"/>
        </w:rPr>
        <w:t>artificial intelligence</w:t>
      </w:r>
      <w:r w:rsidR="000D4FED" w:rsidRPr="000357C3">
        <w:rPr>
          <w:rFonts w:cstheme="minorHAnsi"/>
          <w:sz w:val="24"/>
          <w:szCs w:val="24"/>
          <w:lang w:val="en-US" w:eastAsia="ko-KR"/>
        </w:rPr>
        <w:t xml:space="preserve"> field</w:t>
      </w:r>
      <w:r w:rsidR="006E201D" w:rsidRPr="000357C3">
        <w:rPr>
          <w:rFonts w:cstheme="minorHAnsi"/>
          <w:sz w:val="24"/>
          <w:szCs w:val="24"/>
          <w:lang w:val="en-US"/>
        </w:rPr>
        <w:t xml:space="preserve">. </w:t>
      </w:r>
      <w:r w:rsidR="006E201D" w:rsidRPr="000357C3">
        <w:rPr>
          <w:rFonts w:cstheme="minorHAnsi"/>
          <w:bCs/>
          <w:sz w:val="24"/>
          <w:szCs w:val="24"/>
          <w:lang w:val="en-US"/>
        </w:rPr>
        <w:t xml:space="preserve">The call will </w:t>
      </w:r>
      <w:r w:rsidR="00E06E60" w:rsidRPr="000357C3">
        <w:rPr>
          <w:rFonts w:cstheme="minorHAnsi"/>
          <w:bCs/>
          <w:sz w:val="24"/>
          <w:szCs w:val="24"/>
          <w:lang w:val="en-US"/>
        </w:rPr>
        <w:t>support</w:t>
      </w:r>
      <w:r w:rsidR="006E201D" w:rsidRPr="000357C3">
        <w:rPr>
          <w:rFonts w:cstheme="minorHAnsi"/>
          <w:bCs/>
          <w:sz w:val="24"/>
          <w:szCs w:val="24"/>
          <w:lang w:val="en-US"/>
        </w:rPr>
        <w:t xml:space="preserve"> </w:t>
      </w:r>
      <w:r w:rsidR="00BC27D7" w:rsidRPr="000357C3">
        <w:rPr>
          <w:rFonts w:cstheme="minorHAnsi"/>
          <w:bCs/>
          <w:sz w:val="24"/>
          <w:szCs w:val="24"/>
          <w:lang w:val="en-US"/>
        </w:rPr>
        <w:t xml:space="preserve">eligible </w:t>
      </w:r>
      <w:r w:rsidR="006E201D" w:rsidRPr="000357C3">
        <w:rPr>
          <w:rFonts w:cstheme="minorHAnsi"/>
          <w:bCs/>
          <w:sz w:val="24"/>
          <w:szCs w:val="24"/>
          <w:lang w:val="en-US"/>
        </w:rPr>
        <w:t xml:space="preserve">expenses </w:t>
      </w:r>
      <w:r w:rsidR="00BC27D7" w:rsidRPr="000357C3">
        <w:rPr>
          <w:rFonts w:cstheme="minorHAnsi"/>
          <w:bCs/>
          <w:sz w:val="24"/>
          <w:szCs w:val="24"/>
          <w:lang w:val="en-US"/>
        </w:rPr>
        <w:t xml:space="preserve">(please see below) </w:t>
      </w:r>
      <w:r w:rsidR="00655002" w:rsidRPr="000357C3">
        <w:rPr>
          <w:rFonts w:cstheme="minorHAnsi"/>
          <w:bCs/>
          <w:sz w:val="24"/>
          <w:szCs w:val="24"/>
          <w:lang w:val="en-US"/>
        </w:rPr>
        <w:t xml:space="preserve">for </w:t>
      </w:r>
      <w:r w:rsidR="000D4FED" w:rsidRPr="000357C3">
        <w:rPr>
          <w:rFonts w:cstheme="minorHAnsi"/>
          <w:bCs/>
          <w:sz w:val="24"/>
          <w:szCs w:val="24"/>
          <w:lang w:val="en-US" w:eastAsia="ko-KR"/>
        </w:rPr>
        <w:t>research collaboration</w:t>
      </w:r>
      <w:r w:rsidR="00007675" w:rsidRPr="000357C3">
        <w:rPr>
          <w:rFonts w:cstheme="minorHAnsi"/>
          <w:bCs/>
          <w:sz w:val="24"/>
          <w:szCs w:val="24"/>
          <w:lang w:val="en-US" w:eastAsia="ko-KR"/>
        </w:rPr>
        <w:t xml:space="preserve"> </w:t>
      </w:r>
      <w:r w:rsidR="00655002" w:rsidRPr="000357C3">
        <w:rPr>
          <w:rFonts w:cstheme="minorHAnsi"/>
          <w:bCs/>
          <w:sz w:val="24"/>
          <w:szCs w:val="24"/>
          <w:lang w:val="en-US"/>
        </w:rPr>
        <w:t xml:space="preserve">activities </w:t>
      </w:r>
      <w:r w:rsidR="006E201D" w:rsidRPr="000357C3">
        <w:rPr>
          <w:rFonts w:cstheme="minorHAnsi"/>
          <w:bCs/>
          <w:sz w:val="24"/>
          <w:szCs w:val="24"/>
          <w:lang w:val="en-US"/>
        </w:rPr>
        <w:t xml:space="preserve">between </w:t>
      </w:r>
      <w:r w:rsidR="000F684E" w:rsidRPr="000357C3">
        <w:rPr>
          <w:rFonts w:cstheme="minorHAnsi"/>
          <w:bCs/>
          <w:sz w:val="24"/>
          <w:szCs w:val="24"/>
          <w:lang w:val="en-US"/>
        </w:rPr>
        <w:t>researchers</w:t>
      </w:r>
      <w:r w:rsidR="006E201D" w:rsidRPr="000357C3">
        <w:rPr>
          <w:rFonts w:cstheme="minorHAnsi"/>
          <w:bCs/>
          <w:sz w:val="24"/>
          <w:szCs w:val="24"/>
          <w:lang w:val="en-US"/>
        </w:rPr>
        <w:t xml:space="preserve"> in the two countries</w:t>
      </w:r>
      <w:r w:rsidR="006E201D" w:rsidRPr="000357C3">
        <w:rPr>
          <w:rFonts w:cstheme="minorHAnsi"/>
          <w:sz w:val="24"/>
          <w:szCs w:val="24"/>
          <w:lang w:val="en-US"/>
        </w:rPr>
        <w:t xml:space="preserve">. </w:t>
      </w:r>
      <w:r w:rsidR="00BC27D7" w:rsidRPr="000357C3">
        <w:rPr>
          <w:rFonts w:cstheme="minorHAnsi"/>
          <w:sz w:val="24"/>
          <w:szCs w:val="24"/>
        </w:rPr>
        <w:t>Each party will cover expenditures for their respective country’s team or teams according to its own rules.</w:t>
      </w:r>
    </w:p>
    <w:p w14:paraId="7BEC952A" w14:textId="59B418C5" w:rsidR="006E201D" w:rsidRPr="000357C3" w:rsidRDefault="00655002" w:rsidP="00060695">
      <w:pPr>
        <w:spacing w:after="0" w:line="240" w:lineRule="auto"/>
        <w:jc w:val="both"/>
        <w:rPr>
          <w:rFonts w:cstheme="minorHAnsi"/>
          <w:sz w:val="24"/>
          <w:szCs w:val="24"/>
          <w:lang w:val="en-US" w:eastAsia="ko-KR"/>
        </w:rPr>
      </w:pPr>
      <w:r w:rsidRPr="000357C3">
        <w:rPr>
          <w:rFonts w:cstheme="minorHAnsi"/>
          <w:sz w:val="24"/>
          <w:szCs w:val="24"/>
          <w:lang w:val="en-US"/>
        </w:rPr>
        <w:t>Applicants from both sides are to</w:t>
      </w:r>
      <w:r w:rsidR="006E201D" w:rsidRPr="000357C3">
        <w:rPr>
          <w:rFonts w:cstheme="minorHAnsi"/>
          <w:sz w:val="24"/>
          <w:szCs w:val="24"/>
          <w:lang w:val="en-US"/>
        </w:rPr>
        <w:t xml:space="preserve"> </w:t>
      </w:r>
      <w:r w:rsidR="000D4FED" w:rsidRPr="000357C3">
        <w:rPr>
          <w:rFonts w:cstheme="minorHAnsi"/>
          <w:sz w:val="24"/>
          <w:szCs w:val="24"/>
          <w:lang w:val="en-US" w:eastAsia="ko-KR"/>
        </w:rPr>
        <w:t>submit</w:t>
      </w:r>
      <w:r w:rsidR="006E201D" w:rsidRPr="000357C3">
        <w:rPr>
          <w:rFonts w:cstheme="minorHAnsi"/>
          <w:sz w:val="24"/>
          <w:szCs w:val="24"/>
          <w:lang w:val="en-US"/>
        </w:rPr>
        <w:t xml:space="preserve"> coordinated applications </w:t>
      </w:r>
      <w:r w:rsidR="000D4FED" w:rsidRPr="000357C3">
        <w:rPr>
          <w:rFonts w:cstheme="minorHAnsi"/>
          <w:sz w:val="24"/>
          <w:szCs w:val="24"/>
          <w:lang w:val="en-US" w:eastAsia="ko-KR"/>
        </w:rPr>
        <w:t xml:space="preserve">to their respective </w:t>
      </w:r>
      <w:r w:rsidR="00350A28" w:rsidRPr="000357C3">
        <w:rPr>
          <w:rFonts w:cstheme="minorHAnsi"/>
          <w:sz w:val="24"/>
          <w:szCs w:val="24"/>
          <w:lang w:val="en-US" w:eastAsia="ko-KR"/>
        </w:rPr>
        <w:t>countries</w:t>
      </w:r>
      <w:r w:rsidR="000D4FED" w:rsidRPr="000357C3">
        <w:rPr>
          <w:rFonts w:cstheme="minorHAnsi"/>
          <w:sz w:val="24"/>
          <w:szCs w:val="24"/>
          <w:lang w:val="en-US" w:eastAsia="ko-KR"/>
        </w:rPr>
        <w:t>.</w:t>
      </w:r>
      <w:r w:rsidR="005E0F6D" w:rsidRPr="000357C3">
        <w:rPr>
          <w:rFonts w:cstheme="minorHAnsi"/>
          <w:sz w:val="24"/>
          <w:szCs w:val="24"/>
          <w:lang w:val="en-US" w:eastAsia="ko-KR"/>
        </w:rPr>
        <w:t xml:space="preserve"> The required documents may differ depending on countries.</w:t>
      </w:r>
    </w:p>
    <w:p w14:paraId="4E32174D" w14:textId="77777777" w:rsidR="00A348A1" w:rsidRPr="000357C3" w:rsidRDefault="00A348A1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267EFADE" w14:textId="4440100F" w:rsidR="00655002" w:rsidRPr="000357C3" w:rsidRDefault="00A329B3" w:rsidP="00060695">
      <w:pPr>
        <w:pStyle w:val="Default"/>
        <w:jc w:val="both"/>
        <w:rPr>
          <w:rFonts w:asciiTheme="minorHAnsi" w:hAnsiTheme="minorHAnsi" w:cstheme="minorHAnsi"/>
          <w:b/>
          <w:lang w:val="en-US"/>
        </w:rPr>
      </w:pPr>
      <w:r w:rsidRPr="000357C3">
        <w:rPr>
          <w:rFonts w:asciiTheme="minorHAnsi" w:hAnsiTheme="minorHAnsi" w:cstheme="minorHAnsi"/>
          <w:b/>
          <w:lang w:val="en-US"/>
        </w:rPr>
        <w:t>Who can apply for and receive funding</w:t>
      </w:r>
      <w:r w:rsidR="000357C3" w:rsidRPr="000357C3">
        <w:rPr>
          <w:rFonts w:asciiTheme="minorHAnsi" w:hAnsiTheme="minorHAnsi" w:cstheme="minorHAnsi"/>
          <w:b/>
          <w:lang w:val="en-US"/>
        </w:rPr>
        <w:t>?</w:t>
      </w:r>
    </w:p>
    <w:p w14:paraId="573A179B" w14:textId="77777777" w:rsidR="00BE3726" w:rsidRPr="000357C3" w:rsidRDefault="00BE3726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38E40996" w14:textId="72841924" w:rsidR="00BE3726" w:rsidRPr="000357C3" w:rsidRDefault="00BE3726" w:rsidP="00060695">
      <w:pPr>
        <w:pStyle w:val="Default"/>
        <w:jc w:val="both"/>
        <w:rPr>
          <w:rFonts w:asciiTheme="minorHAnsi" w:hAnsiTheme="minorHAnsi" w:cstheme="minorHAnsi"/>
          <w:b/>
          <w:color w:val="auto"/>
          <w:lang w:val="en-US" w:eastAsia="ko-KR"/>
        </w:rPr>
      </w:pPr>
      <w:r w:rsidRPr="000357C3">
        <w:rPr>
          <w:rFonts w:asciiTheme="minorHAnsi" w:hAnsiTheme="minorHAnsi" w:cstheme="minorHAnsi"/>
          <w:b/>
          <w:color w:val="auto"/>
          <w:lang w:val="en-US" w:eastAsia="ko-KR"/>
        </w:rPr>
        <w:t>Korea</w:t>
      </w:r>
      <w:r w:rsidRPr="000357C3">
        <w:rPr>
          <w:rFonts w:asciiTheme="minorHAnsi" w:hAnsiTheme="minorHAnsi" w:cstheme="minorHAnsi"/>
          <w:b/>
          <w:color w:val="auto"/>
          <w:lang w:val="en-US"/>
        </w:rPr>
        <w:t xml:space="preserve">: </w:t>
      </w:r>
    </w:p>
    <w:p w14:paraId="6215E93E" w14:textId="05BFB69D" w:rsidR="00960131" w:rsidRPr="000357C3" w:rsidRDefault="00141216" w:rsidP="00060695">
      <w:pPr>
        <w:pStyle w:val="Default"/>
        <w:jc w:val="both"/>
        <w:rPr>
          <w:rFonts w:asciiTheme="minorHAnsi" w:hAnsiTheme="minorHAnsi" w:cstheme="minorHAnsi"/>
          <w:color w:val="FF0000"/>
          <w:lang w:val="en-US" w:eastAsia="ko-KR"/>
        </w:rPr>
      </w:pPr>
      <w:r w:rsidRPr="000357C3">
        <w:rPr>
          <w:rFonts w:asciiTheme="minorHAnsi" w:hAnsiTheme="minorHAnsi" w:cstheme="minorHAnsi"/>
          <w:color w:val="auto"/>
          <w:lang w:val="en-US" w:eastAsia="ko-KR"/>
        </w:rPr>
        <w:t>Recognized</w:t>
      </w:r>
      <w:r w:rsidR="00336CB6" w:rsidRPr="000357C3">
        <w:rPr>
          <w:rFonts w:asciiTheme="minorHAnsi" w:hAnsiTheme="minorHAnsi" w:cstheme="minorHAnsi"/>
          <w:color w:val="auto"/>
          <w:lang w:val="en-US" w:eastAsia="ko-KR"/>
        </w:rPr>
        <w:t xml:space="preserve"> r</w:t>
      </w:r>
      <w:r w:rsidR="00BE3726" w:rsidRPr="000357C3">
        <w:rPr>
          <w:rFonts w:asciiTheme="minorHAnsi" w:hAnsiTheme="minorHAnsi" w:cstheme="minorHAnsi"/>
          <w:color w:val="auto"/>
          <w:lang w:val="en-US" w:eastAsia="ko-KR"/>
        </w:rPr>
        <w:t xml:space="preserve">esearchers </w:t>
      </w:r>
      <w:r w:rsidR="00336CB6" w:rsidRPr="000357C3">
        <w:rPr>
          <w:rFonts w:asciiTheme="minorHAnsi" w:hAnsiTheme="minorHAnsi" w:cstheme="minorHAnsi"/>
          <w:color w:val="auto"/>
          <w:lang w:val="en-US" w:eastAsia="ko-KR"/>
        </w:rPr>
        <w:t>at Korean institute/</w:t>
      </w:r>
      <w:r w:rsidR="00552D2E" w:rsidRPr="000357C3">
        <w:rPr>
          <w:rFonts w:asciiTheme="minorHAnsi" w:hAnsiTheme="minorHAnsi" w:cstheme="minorHAnsi"/>
          <w:color w:val="auto"/>
          <w:lang w:val="en-US" w:eastAsia="ko-KR"/>
        </w:rPr>
        <w:t>organization</w:t>
      </w:r>
      <w:r w:rsidR="00336CB6" w:rsidRPr="000357C3">
        <w:rPr>
          <w:rFonts w:asciiTheme="minorHAnsi" w:hAnsiTheme="minorHAnsi" w:cstheme="minorHAnsi"/>
          <w:color w:val="auto"/>
          <w:lang w:val="en-US" w:eastAsia="ko-KR"/>
        </w:rPr>
        <w:t xml:space="preserve"> </w:t>
      </w:r>
      <w:r w:rsidR="00BE3726" w:rsidRPr="000357C3">
        <w:rPr>
          <w:rFonts w:asciiTheme="minorHAnsi" w:hAnsiTheme="minorHAnsi" w:cstheme="minorHAnsi"/>
          <w:color w:val="auto"/>
          <w:lang w:val="en-US" w:eastAsia="ko-KR"/>
        </w:rPr>
        <w:t xml:space="preserve">eligible under Article </w:t>
      </w:r>
      <w:r w:rsidR="00336CB6" w:rsidRPr="000357C3">
        <w:rPr>
          <w:rFonts w:asciiTheme="minorHAnsi" w:hAnsiTheme="minorHAnsi" w:cstheme="minorHAnsi"/>
          <w:color w:val="auto"/>
          <w:lang w:val="en-US" w:eastAsia="ko-KR"/>
        </w:rPr>
        <w:t>14</w:t>
      </w:r>
      <w:r w:rsidR="00BE3726" w:rsidRPr="000357C3">
        <w:rPr>
          <w:rFonts w:asciiTheme="minorHAnsi" w:hAnsiTheme="minorHAnsi" w:cstheme="minorHAnsi"/>
          <w:color w:val="auto"/>
          <w:lang w:val="en-US" w:eastAsia="ko-KR"/>
        </w:rPr>
        <w:t xml:space="preserve">, Section </w:t>
      </w:r>
      <w:r w:rsidR="00336CB6" w:rsidRPr="000357C3">
        <w:rPr>
          <w:rFonts w:asciiTheme="minorHAnsi" w:hAnsiTheme="minorHAnsi" w:cstheme="minorHAnsi"/>
          <w:color w:val="auto"/>
          <w:lang w:val="en-US" w:eastAsia="ko-KR"/>
        </w:rPr>
        <w:t>1</w:t>
      </w:r>
      <w:r w:rsidR="00BE3726" w:rsidRPr="000357C3">
        <w:rPr>
          <w:rFonts w:asciiTheme="minorHAnsi" w:hAnsiTheme="minorHAnsi" w:cstheme="minorHAnsi"/>
          <w:color w:val="auto"/>
          <w:lang w:val="en-US" w:eastAsia="ko-KR"/>
        </w:rPr>
        <w:t xml:space="preserve"> of </w:t>
      </w:r>
      <w:r w:rsidR="00336CB6" w:rsidRPr="000357C3">
        <w:rPr>
          <w:rFonts w:asciiTheme="minorHAnsi" w:hAnsiTheme="minorHAnsi" w:cstheme="minorHAnsi"/>
          <w:color w:val="auto"/>
          <w:lang w:val="en-US" w:eastAsia="ko-KR"/>
        </w:rPr>
        <w:t>Basic Sciences Promotion Act</w:t>
      </w:r>
      <w:r w:rsidR="008B7FB5">
        <w:rPr>
          <w:rFonts w:asciiTheme="minorHAnsi" w:hAnsiTheme="minorHAnsi" w:cstheme="minorHAnsi" w:hint="eastAsia"/>
          <w:color w:val="auto"/>
          <w:lang w:val="en-US" w:eastAsia="ko-KR"/>
        </w:rPr>
        <w:t xml:space="preserve"> may apply</w:t>
      </w:r>
      <w:r w:rsidR="00C41BE4" w:rsidRPr="000357C3">
        <w:rPr>
          <w:rFonts w:asciiTheme="minorHAnsi" w:hAnsiTheme="minorHAnsi" w:cstheme="minorHAnsi"/>
          <w:color w:val="auto"/>
          <w:lang w:val="en-US" w:eastAsia="ko-KR"/>
        </w:rPr>
        <w:t>.</w:t>
      </w:r>
    </w:p>
    <w:p w14:paraId="6E1E2AFA" w14:textId="77777777" w:rsidR="00A329B3" w:rsidRPr="000357C3" w:rsidRDefault="00A329B3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158E2E05" w14:textId="50C55D35" w:rsidR="00413EC3" w:rsidRPr="000357C3" w:rsidRDefault="00413EC3" w:rsidP="00060695">
      <w:pPr>
        <w:pStyle w:val="Default"/>
        <w:jc w:val="both"/>
        <w:rPr>
          <w:rFonts w:asciiTheme="minorHAnsi" w:hAnsiTheme="minorHAnsi" w:cstheme="minorHAnsi"/>
          <w:b/>
          <w:lang w:val="en-US" w:eastAsia="ko-KR"/>
        </w:rPr>
      </w:pPr>
      <w:r w:rsidRPr="000357C3">
        <w:rPr>
          <w:rFonts w:asciiTheme="minorHAnsi" w:hAnsiTheme="minorHAnsi" w:cstheme="minorHAnsi"/>
          <w:b/>
          <w:lang w:val="en-US" w:eastAsia="ko-KR"/>
        </w:rPr>
        <w:t>France</w:t>
      </w:r>
      <w:r w:rsidRPr="000357C3">
        <w:rPr>
          <w:rFonts w:asciiTheme="minorHAnsi" w:hAnsiTheme="minorHAnsi" w:cstheme="minorHAnsi"/>
          <w:b/>
          <w:lang w:val="en-US"/>
        </w:rPr>
        <w:t xml:space="preserve">: </w:t>
      </w:r>
    </w:p>
    <w:p w14:paraId="27F7CDA4" w14:textId="0EC0D40E" w:rsidR="00413EC3" w:rsidRPr="000357C3" w:rsidRDefault="00350A28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Researchers affiliated to French h</w:t>
      </w:r>
      <w:r w:rsidR="00007E8F" w:rsidRPr="000357C3">
        <w:rPr>
          <w:rFonts w:asciiTheme="minorHAnsi" w:hAnsiTheme="minorHAnsi" w:cstheme="minorHAnsi"/>
          <w:lang w:val="en-US" w:eastAsia="ko-KR"/>
        </w:rPr>
        <w:t xml:space="preserve">igher education institutions, or research </w:t>
      </w:r>
      <w:r w:rsidRPr="000357C3">
        <w:rPr>
          <w:rFonts w:asciiTheme="minorHAnsi" w:hAnsiTheme="minorHAnsi" w:cstheme="minorHAnsi"/>
          <w:lang w:val="en-US" w:eastAsia="ko-KR"/>
        </w:rPr>
        <w:t xml:space="preserve">organizations </w:t>
      </w:r>
      <w:r w:rsidR="00007E8F" w:rsidRPr="000357C3">
        <w:rPr>
          <w:rFonts w:asciiTheme="minorHAnsi" w:hAnsiTheme="minorHAnsi" w:cstheme="minorHAnsi"/>
          <w:lang w:val="en-US" w:eastAsia="ko-KR"/>
        </w:rPr>
        <w:t xml:space="preserve">linked to </w:t>
      </w:r>
      <w:r w:rsidR="00600262" w:rsidRPr="000357C3">
        <w:rPr>
          <w:rFonts w:asciiTheme="minorHAnsi" w:hAnsiTheme="minorHAnsi" w:cstheme="minorHAnsi"/>
          <w:lang w:val="en-US" w:eastAsia="ko-KR"/>
        </w:rPr>
        <w:t>French higher e</w:t>
      </w:r>
      <w:r w:rsidR="00007E8F" w:rsidRPr="000357C3">
        <w:rPr>
          <w:rFonts w:asciiTheme="minorHAnsi" w:hAnsiTheme="minorHAnsi" w:cstheme="minorHAnsi"/>
          <w:lang w:val="en-US" w:eastAsia="ko-KR"/>
        </w:rPr>
        <w:t xml:space="preserve">ducation </w:t>
      </w:r>
      <w:r w:rsidRPr="000357C3">
        <w:rPr>
          <w:rFonts w:asciiTheme="minorHAnsi" w:hAnsiTheme="minorHAnsi" w:cstheme="minorHAnsi"/>
          <w:lang w:val="en-US" w:eastAsia="ko-KR"/>
        </w:rPr>
        <w:t xml:space="preserve">are eligible to apply.  </w:t>
      </w:r>
    </w:p>
    <w:p w14:paraId="771F233F" w14:textId="77777777" w:rsidR="001E779B" w:rsidRPr="000357C3" w:rsidRDefault="001E779B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1663B474" w14:textId="77777777" w:rsidR="006E201D" w:rsidRPr="000357C3" w:rsidRDefault="00D6791A" w:rsidP="00060695">
      <w:pPr>
        <w:pStyle w:val="Default"/>
        <w:jc w:val="both"/>
        <w:rPr>
          <w:rFonts w:asciiTheme="minorHAnsi" w:hAnsiTheme="minorHAnsi" w:cstheme="minorHAnsi"/>
          <w:b/>
          <w:lang w:val="en-US"/>
        </w:rPr>
      </w:pPr>
      <w:r w:rsidRPr="000357C3">
        <w:rPr>
          <w:rFonts w:asciiTheme="minorHAnsi" w:hAnsiTheme="minorHAnsi" w:cstheme="minorHAnsi"/>
          <w:b/>
          <w:lang w:val="en-US"/>
        </w:rPr>
        <w:t>Call launch and s</w:t>
      </w:r>
      <w:r w:rsidR="006E201D" w:rsidRPr="000357C3">
        <w:rPr>
          <w:rFonts w:asciiTheme="minorHAnsi" w:hAnsiTheme="minorHAnsi" w:cstheme="minorHAnsi"/>
          <w:b/>
          <w:lang w:val="en-US"/>
        </w:rPr>
        <w:t xml:space="preserve">tructure </w:t>
      </w:r>
    </w:p>
    <w:p w14:paraId="0A0E94E5" w14:textId="77777777" w:rsidR="00436344" w:rsidRPr="000357C3" w:rsidRDefault="00436344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09FC4022" w14:textId="57C729C2" w:rsidR="006E201D" w:rsidRPr="000357C3" w:rsidRDefault="00D6791A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/>
        </w:rPr>
        <w:t>The c</w:t>
      </w:r>
      <w:r w:rsidR="006E201D" w:rsidRPr="000357C3">
        <w:rPr>
          <w:rFonts w:asciiTheme="minorHAnsi" w:hAnsiTheme="minorHAnsi" w:cstheme="minorHAnsi"/>
          <w:lang w:val="en-US"/>
        </w:rPr>
        <w:t xml:space="preserve">all will be launched on </w:t>
      </w:r>
      <w:r w:rsidR="006564E9" w:rsidRPr="00A40EFB">
        <w:rPr>
          <w:rFonts w:asciiTheme="minorHAnsi" w:hAnsiTheme="minorHAnsi" w:cstheme="minorHAnsi"/>
          <w:color w:val="auto"/>
          <w:lang w:val="en-US" w:eastAsia="ko-KR"/>
        </w:rPr>
        <w:t>April 8</w:t>
      </w:r>
      <w:r w:rsidR="006564E9" w:rsidRPr="00A40EFB">
        <w:rPr>
          <w:rFonts w:asciiTheme="minorHAnsi" w:hAnsiTheme="minorHAnsi" w:cstheme="minorHAnsi"/>
          <w:color w:val="auto"/>
          <w:vertAlign w:val="superscript"/>
          <w:lang w:val="en-US" w:eastAsia="ko-KR"/>
        </w:rPr>
        <w:t>th</w:t>
      </w:r>
      <w:r w:rsidR="006564E9" w:rsidRPr="00A40EFB">
        <w:rPr>
          <w:rFonts w:asciiTheme="minorHAnsi" w:hAnsiTheme="minorHAnsi" w:cstheme="minorHAnsi"/>
          <w:color w:val="auto"/>
          <w:lang w:val="en-US" w:eastAsia="ko-KR"/>
        </w:rPr>
        <w:t xml:space="preserve"> </w:t>
      </w:r>
      <w:r w:rsidR="006E201D" w:rsidRPr="000357C3">
        <w:rPr>
          <w:rFonts w:asciiTheme="minorHAnsi" w:hAnsiTheme="minorHAnsi" w:cstheme="minorHAnsi"/>
          <w:lang w:val="en-US"/>
        </w:rPr>
        <w:t>201</w:t>
      </w:r>
      <w:r w:rsidR="007110AA" w:rsidRPr="000357C3">
        <w:rPr>
          <w:rFonts w:asciiTheme="minorHAnsi" w:hAnsiTheme="minorHAnsi" w:cstheme="minorHAnsi"/>
          <w:lang w:val="en-US" w:eastAsia="ko-KR"/>
        </w:rPr>
        <w:t>9</w:t>
      </w:r>
      <w:r w:rsidR="000A7A97" w:rsidRPr="000357C3">
        <w:rPr>
          <w:rFonts w:asciiTheme="minorHAnsi" w:hAnsiTheme="minorHAnsi" w:cstheme="minorHAnsi"/>
          <w:lang w:val="en-US"/>
        </w:rPr>
        <w:t xml:space="preserve"> by NRF and </w:t>
      </w:r>
      <w:r w:rsidR="00BC27D7" w:rsidRPr="000357C3">
        <w:rPr>
          <w:rFonts w:asciiTheme="minorHAnsi" w:hAnsiTheme="minorHAnsi" w:cstheme="minorHAnsi"/>
          <w:lang w:val="en-US" w:eastAsia="ko-KR"/>
        </w:rPr>
        <w:t>the Embassy of France in Korea</w:t>
      </w:r>
      <w:r w:rsidR="006E201D" w:rsidRPr="000357C3">
        <w:rPr>
          <w:rFonts w:asciiTheme="minorHAnsi" w:hAnsiTheme="minorHAnsi" w:cstheme="minorHAnsi"/>
          <w:lang w:val="en-US"/>
        </w:rPr>
        <w:t xml:space="preserve">. </w:t>
      </w:r>
      <w:r w:rsidR="00A329B3" w:rsidRPr="000357C3">
        <w:rPr>
          <w:rFonts w:asciiTheme="minorHAnsi" w:hAnsiTheme="minorHAnsi" w:cstheme="minorHAnsi"/>
          <w:lang w:val="en-US"/>
        </w:rPr>
        <w:t>The</w:t>
      </w:r>
      <w:r w:rsidR="006E201D" w:rsidRPr="000357C3">
        <w:rPr>
          <w:rFonts w:asciiTheme="minorHAnsi" w:hAnsiTheme="minorHAnsi" w:cstheme="minorHAnsi"/>
          <w:lang w:val="en-US"/>
        </w:rPr>
        <w:t xml:space="preserve"> </w:t>
      </w:r>
      <w:r w:rsidRPr="000357C3">
        <w:rPr>
          <w:rFonts w:asciiTheme="minorHAnsi" w:hAnsiTheme="minorHAnsi" w:cstheme="minorHAnsi"/>
          <w:lang w:val="en-US"/>
        </w:rPr>
        <w:t xml:space="preserve">proposed </w:t>
      </w:r>
      <w:r w:rsidR="006E201D" w:rsidRPr="000357C3">
        <w:rPr>
          <w:rFonts w:asciiTheme="minorHAnsi" w:hAnsiTheme="minorHAnsi" w:cstheme="minorHAnsi"/>
          <w:lang w:val="en-US"/>
        </w:rPr>
        <w:t xml:space="preserve">activities should initiate </w:t>
      </w:r>
      <w:r w:rsidR="007F6DFC" w:rsidRPr="000357C3">
        <w:rPr>
          <w:rFonts w:asciiTheme="minorHAnsi" w:hAnsiTheme="minorHAnsi" w:cstheme="minorHAnsi"/>
          <w:color w:val="auto"/>
          <w:lang w:val="en-US" w:eastAsia="ko-KR"/>
        </w:rPr>
        <w:t xml:space="preserve">on </w:t>
      </w:r>
      <w:r w:rsidR="00D31EC9" w:rsidRPr="00C4205B">
        <w:rPr>
          <w:rFonts w:asciiTheme="minorHAnsi" w:hAnsiTheme="minorHAnsi" w:cstheme="minorHAnsi" w:hint="eastAsia"/>
          <w:color w:val="auto"/>
          <w:lang w:val="en-US" w:eastAsia="ko-KR"/>
        </w:rPr>
        <w:t>September 1</w:t>
      </w:r>
      <w:r w:rsidR="00D31EC9" w:rsidRPr="00C4205B">
        <w:rPr>
          <w:rFonts w:asciiTheme="minorHAnsi" w:hAnsiTheme="minorHAnsi" w:cstheme="minorHAnsi" w:hint="eastAsia"/>
          <w:color w:val="auto"/>
          <w:vertAlign w:val="superscript"/>
          <w:lang w:val="en-US" w:eastAsia="ko-KR"/>
        </w:rPr>
        <w:t>st</w:t>
      </w:r>
      <w:r w:rsidR="00D31EC9" w:rsidRPr="00C4205B">
        <w:rPr>
          <w:rFonts w:asciiTheme="minorHAnsi" w:hAnsiTheme="minorHAnsi" w:cstheme="minorHAnsi" w:hint="eastAsia"/>
          <w:color w:val="auto"/>
          <w:lang w:val="en-US" w:eastAsia="ko-KR"/>
        </w:rPr>
        <w:t xml:space="preserve"> </w:t>
      </w:r>
      <w:r w:rsidR="000A7A97" w:rsidRPr="00C4205B">
        <w:rPr>
          <w:rFonts w:asciiTheme="minorHAnsi" w:hAnsiTheme="minorHAnsi" w:cstheme="minorHAnsi"/>
          <w:color w:val="auto"/>
          <w:lang w:val="en-US" w:eastAsia="ko-KR"/>
        </w:rPr>
        <w:t>2019</w:t>
      </w:r>
      <w:r w:rsidR="00444AF1" w:rsidRPr="00C4205B">
        <w:rPr>
          <w:rFonts w:asciiTheme="minorHAnsi" w:hAnsiTheme="minorHAnsi" w:cstheme="minorHAnsi"/>
          <w:color w:val="auto"/>
          <w:lang w:val="en-US" w:eastAsia="ko-KR"/>
        </w:rPr>
        <w:t xml:space="preserve"> </w:t>
      </w:r>
      <w:r w:rsidR="006E201D" w:rsidRPr="00C4205B">
        <w:rPr>
          <w:rFonts w:asciiTheme="minorHAnsi" w:hAnsiTheme="minorHAnsi" w:cstheme="minorHAnsi"/>
          <w:color w:val="auto"/>
          <w:lang w:val="en-US"/>
        </w:rPr>
        <w:t xml:space="preserve">and </w:t>
      </w:r>
      <w:r w:rsidR="00A329B3" w:rsidRPr="00C4205B">
        <w:rPr>
          <w:rFonts w:asciiTheme="minorHAnsi" w:hAnsiTheme="minorHAnsi" w:cstheme="minorHAnsi"/>
          <w:color w:val="auto"/>
          <w:lang w:val="en-US"/>
        </w:rPr>
        <w:t>carry on</w:t>
      </w:r>
      <w:r w:rsidR="007F6DFC" w:rsidRPr="00C4205B">
        <w:rPr>
          <w:rFonts w:asciiTheme="minorHAnsi" w:hAnsiTheme="minorHAnsi" w:cstheme="minorHAnsi"/>
          <w:color w:val="auto"/>
          <w:lang w:val="en-US" w:eastAsia="ko-KR"/>
        </w:rPr>
        <w:t xml:space="preserve"> </w:t>
      </w:r>
      <w:r w:rsidR="00DC1E1D" w:rsidRPr="00C4205B">
        <w:rPr>
          <w:rFonts w:asciiTheme="minorHAnsi" w:hAnsiTheme="minorHAnsi" w:cstheme="minorHAnsi"/>
          <w:color w:val="auto"/>
          <w:lang w:val="en-US" w:eastAsia="ko-KR"/>
        </w:rPr>
        <w:t>until</w:t>
      </w:r>
      <w:r w:rsidR="00B559DE" w:rsidRPr="00C4205B">
        <w:rPr>
          <w:rFonts w:asciiTheme="minorHAnsi" w:hAnsiTheme="minorHAnsi" w:cstheme="minorHAnsi"/>
          <w:color w:val="auto"/>
          <w:lang w:val="en-US" w:eastAsia="ko-KR"/>
        </w:rPr>
        <w:t xml:space="preserve"> </w:t>
      </w:r>
      <w:r w:rsidR="00D31EC9" w:rsidRPr="00C4205B">
        <w:rPr>
          <w:rFonts w:asciiTheme="minorHAnsi" w:hAnsiTheme="minorHAnsi" w:cstheme="minorHAnsi" w:hint="eastAsia"/>
          <w:color w:val="auto"/>
          <w:lang w:val="en-US" w:eastAsia="ko-KR"/>
        </w:rPr>
        <w:t>August 31</w:t>
      </w:r>
      <w:r w:rsidR="00D31EC9" w:rsidRPr="00C4205B">
        <w:rPr>
          <w:rFonts w:asciiTheme="minorHAnsi" w:hAnsiTheme="minorHAnsi" w:cstheme="minorHAnsi" w:hint="eastAsia"/>
          <w:color w:val="auto"/>
          <w:vertAlign w:val="superscript"/>
          <w:lang w:val="en-US" w:eastAsia="ko-KR"/>
        </w:rPr>
        <w:t>st</w:t>
      </w:r>
      <w:r w:rsidR="00D31EC9" w:rsidRPr="00C4205B">
        <w:rPr>
          <w:rFonts w:asciiTheme="minorHAnsi" w:hAnsiTheme="minorHAnsi" w:cstheme="minorHAnsi" w:hint="eastAsia"/>
          <w:color w:val="auto"/>
          <w:lang w:val="en-US" w:eastAsia="ko-KR"/>
        </w:rPr>
        <w:t xml:space="preserve"> </w:t>
      </w:r>
      <w:r w:rsidR="00B559DE" w:rsidRPr="000357C3">
        <w:rPr>
          <w:rFonts w:asciiTheme="minorHAnsi" w:hAnsiTheme="minorHAnsi" w:cstheme="minorHAnsi"/>
          <w:color w:val="auto"/>
          <w:lang w:val="en-US" w:eastAsia="ko-KR"/>
        </w:rPr>
        <w:t>2020</w:t>
      </w:r>
      <w:r w:rsidR="00DC1E1D" w:rsidRPr="000357C3">
        <w:rPr>
          <w:rFonts w:asciiTheme="minorHAnsi" w:hAnsiTheme="minorHAnsi" w:cstheme="minorHAnsi"/>
          <w:color w:val="auto"/>
          <w:lang w:val="en-US"/>
        </w:rPr>
        <w:t>.</w:t>
      </w:r>
    </w:p>
    <w:p w14:paraId="3D7DB089" w14:textId="77777777" w:rsidR="00A348A1" w:rsidRPr="000357C3" w:rsidRDefault="00A348A1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08E4ED71" w14:textId="257A7323" w:rsidR="002D5EF7" w:rsidRPr="000357C3" w:rsidRDefault="00D45C81" w:rsidP="00060695">
      <w:pPr>
        <w:pStyle w:val="a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val="en-US" w:eastAsia="ko-KR"/>
        </w:rPr>
      </w:pPr>
      <w:r w:rsidRPr="000357C3">
        <w:rPr>
          <w:rFonts w:cstheme="minorHAnsi"/>
          <w:sz w:val="24"/>
          <w:szCs w:val="24"/>
          <w:lang w:val="en-US"/>
        </w:rPr>
        <w:t xml:space="preserve">The aim of the call is to give researchers an opportunity to </w:t>
      </w:r>
      <w:r w:rsidR="00B559DE" w:rsidRPr="000357C3">
        <w:rPr>
          <w:rFonts w:cstheme="minorHAnsi"/>
          <w:sz w:val="24"/>
          <w:szCs w:val="24"/>
          <w:lang w:val="en-US" w:eastAsia="ko-KR"/>
        </w:rPr>
        <w:t xml:space="preserve">strengthen the existing bilateral cooperation or </w:t>
      </w:r>
      <w:r w:rsidRPr="000357C3">
        <w:rPr>
          <w:rFonts w:cstheme="minorHAnsi"/>
          <w:sz w:val="24"/>
          <w:szCs w:val="24"/>
          <w:lang w:val="en-US"/>
        </w:rPr>
        <w:t>to explore new research partnerships of a potentially high value</w:t>
      </w:r>
      <w:r w:rsidRPr="000357C3">
        <w:rPr>
          <w:rFonts w:cstheme="minorHAnsi"/>
          <w:sz w:val="24"/>
          <w:szCs w:val="24"/>
          <w:lang w:val="en-US" w:eastAsia="ko-KR"/>
        </w:rPr>
        <w:t>.</w:t>
      </w:r>
      <w:r w:rsidR="008D1FA2" w:rsidRPr="000357C3">
        <w:rPr>
          <w:rFonts w:cstheme="minorHAnsi"/>
          <w:sz w:val="24"/>
          <w:szCs w:val="24"/>
          <w:lang w:val="en-US" w:eastAsia="ko-KR"/>
        </w:rPr>
        <w:t xml:space="preserve"> Principal investigators (PI) will ensure that each country provides balanced contributions and scientific inputs.</w:t>
      </w:r>
    </w:p>
    <w:p w14:paraId="56F6ED81" w14:textId="43E57366" w:rsidR="000E1ABD" w:rsidRPr="009B3F51" w:rsidRDefault="006E201D" w:rsidP="00060695">
      <w:pPr>
        <w:pStyle w:val="a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val="en-US" w:eastAsia="ko-KR"/>
        </w:rPr>
      </w:pPr>
      <w:r w:rsidRPr="00F665AD">
        <w:rPr>
          <w:rFonts w:cstheme="minorHAnsi"/>
          <w:sz w:val="24"/>
          <w:szCs w:val="24"/>
          <w:lang w:val="en-US" w:eastAsia="ko-KR"/>
        </w:rPr>
        <w:t xml:space="preserve">Eligible partners are invited to present joint proposals </w:t>
      </w:r>
      <w:r w:rsidR="00C824B6" w:rsidRPr="00F665AD">
        <w:rPr>
          <w:rFonts w:cstheme="minorHAnsi"/>
          <w:sz w:val="24"/>
          <w:szCs w:val="24"/>
          <w:lang w:val="en-US" w:eastAsia="ko-KR"/>
        </w:rPr>
        <w:t>in artificial intelligence area,</w:t>
      </w:r>
      <w:r w:rsidR="002D5EF7" w:rsidRPr="00F665AD">
        <w:rPr>
          <w:rFonts w:cstheme="minorHAnsi"/>
          <w:sz w:val="24"/>
          <w:szCs w:val="24"/>
          <w:lang w:val="en-US" w:eastAsia="ko-KR"/>
        </w:rPr>
        <w:t xml:space="preserve"> including proposals regarding AI’s ethics,</w:t>
      </w:r>
      <w:r w:rsidR="00C824B6" w:rsidRPr="00F665AD">
        <w:rPr>
          <w:rFonts w:cstheme="minorHAnsi"/>
          <w:sz w:val="24"/>
          <w:szCs w:val="24"/>
          <w:lang w:val="en-US" w:eastAsia="ko-KR"/>
        </w:rPr>
        <w:t xml:space="preserve"> </w:t>
      </w:r>
      <w:r w:rsidR="008D1FA2" w:rsidRPr="00F665AD">
        <w:rPr>
          <w:rFonts w:cstheme="minorHAnsi"/>
          <w:sz w:val="24"/>
          <w:szCs w:val="24"/>
          <w:lang w:val="en-US" w:eastAsia="ko-KR"/>
        </w:rPr>
        <w:t xml:space="preserve">in order to address </w:t>
      </w:r>
      <w:r w:rsidR="00141216" w:rsidRPr="00F665AD">
        <w:rPr>
          <w:rFonts w:cstheme="minorHAnsi"/>
          <w:sz w:val="24"/>
          <w:szCs w:val="24"/>
          <w:lang w:val="en-US" w:eastAsia="ko-KR"/>
        </w:rPr>
        <w:t xml:space="preserve">technological, </w:t>
      </w:r>
      <w:r w:rsidR="008D1FA2" w:rsidRPr="00F665AD">
        <w:rPr>
          <w:rFonts w:cstheme="minorHAnsi"/>
          <w:sz w:val="24"/>
          <w:szCs w:val="24"/>
          <w:lang w:val="en-US" w:eastAsia="ko-KR"/>
        </w:rPr>
        <w:t>economic and soci</w:t>
      </w:r>
      <w:r w:rsidR="00141216" w:rsidRPr="00F665AD">
        <w:rPr>
          <w:rFonts w:cstheme="minorHAnsi"/>
          <w:sz w:val="24"/>
          <w:szCs w:val="24"/>
          <w:lang w:val="en-US" w:eastAsia="ko-KR"/>
        </w:rPr>
        <w:t>al</w:t>
      </w:r>
      <w:r w:rsidR="008D1FA2" w:rsidRPr="00F665AD">
        <w:rPr>
          <w:rFonts w:cstheme="minorHAnsi"/>
          <w:sz w:val="24"/>
          <w:szCs w:val="24"/>
          <w:lang w:val="en-US" w:eastAsia="ko-KR"/>
        </w:rPr>
        <w:t xml:space="preserve"> challenges. </w:t>
      </w:r>
      <w:r w:rsidR="008D1FA2" w:rsidRPr="00803376">
        <w:rPr>
          <w:rFonts w:cstheme="minorHAnsi"/>
          <w:sz w:val="24"/>
          <w:szCs w:val="24"/>
          <w:lang w:val="en-US" w:eastAsia="ko-KR"/>
        </w:rPr>
        <w:t>P</w:t>
      </w:r>
      <w:r w:rsidR="00C824B6" w:rsidRPr="00803376">
        <w:rPr>
          <w:rFonts w:cstheme="minorHAnsi"/>
          <w:sz w:val="24"/>
          <w:szCs w:val="24"/>
          <w:lang w:val="en-US" w:eastAsia="ko-KR"/>
        </w:rPr>
        <w:t>rojects submitted in other research fields will not be considered for evaluation. Each principal investigator</w:t>
      </w:r>
      <w:r w:rsidR="008D1FA2" w:rsidRPr="00803376">
        <w:rPr>
          <w:rFonts w:cstheme="minorHAnsi"/>
          <w:sz w:val="24"/>
          <w:szCs w:val="24"/>
          <w:lang w:val="en-US" w:eastAsia="ko-KR"/>
        </w:rPr>
        <w:t xml:space="preserve"> </w:t>
      </w:r>
      <w:r w:rsidR="00FB0ABD" w:rsidRPr="00803376">
        <w:rPr>
          <w:rFonts w:cstheme="minorHAnsi"/>
          <w:sz w:val="24"/>
          <w:szCs w:val="24"/>
          <w:lang w:val="en-US" w:eastAsia="ko-KR"/>
        </w:rPr>
        <w:t>(PI)</w:t>
      </w:r>
      <w:r w:rsidR="00C824B6" w:rsidRPr="00803376">
        <w:rPr>
          <w:rFonts w:cstheme="minorHAnsi"/>
          <w:sz w:val="24"/>
          <w:szCs w:val="24"/>
          <w:lang w:val="en-US" w:eastAsia="ko-KR"/>
        </w:rPr>
        <w:t xml:space="preserve"> can submit only one proposal</w:t>
      </w:r>
      <w:r w:rsidR="00FB0ABD" w:rsidRPr="00803376">
        <w:rPr>
          <w:rFonts w:cstheme="minorHAnsi"/>
          <w:sz w:val="24"/>
          <w:szCs w:val="24"/>
          <w:lang w:val="en-US" w:eastAsia="ko-KR"/>
        </w:rPr>
        <w:t xml:space="preserve">, and PIs </w:t>
      </w:r>
      <w:r w:rsidR="00970268" w:rsidRPr="00803376">
        <w:rPr>
          <w:rFonts w:cstheme="minorHAnsi"/>
          <w:sz w:val="24"/>
          <w:szCs w:val="24"/>
          <w:lang w:val="en-US" w:eastAsia="ko-KR"/>
        </w:rPr>
        <w:t xml:space="preserve">from Korea and France </w:t>
      </w:r>
      <w:r w:rsidR="00FB0ABD" w:rsidRPr="00803376">
        <w:rPr>
          <w:rFonts w:cstheme="minorHAnsi"/>
          <w:sz w:val="24"/>
          <w:szCs w:val="24"/>
          <w:lang w:val="en-US" w:eastAsia="ko-KR"/>
        </w:rPr>
        <w:t>should apply to their respective countries</w:t>
      </w:r>
      <w:r w:rsidR="00FB0ABD" w:rsidRPr="00C4205B">
        <w:rPr>
          <w:rFonts w:cstheme="minorHAnsi"/>
          <w:sz w:val="24"/>
          <w:szCs w:val="24"/>
          <w:lang w:val="en-US" w:eastAsia="ko-KR"/>
        </w:rPr>
        <w:t>.</w:t>
      </w:r>
      <w:r w:rsidR="009B3F51" w:rsidRPr="00C4205B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="00D23FF9" w:rsidRPr="00C4205B">
        <w:rPr>
          <w:rFonts w:cstheme="minorHAnsi" w:hint="eastAsia"/>
          <w:sz w:val="24"/>
          <w:szCs w:val="24"/>
          <w:lang w:val="en-US" w:eastAsia="ko-KR"/>
        </w:rPr>
        <w:t>The selection of two joint projects wil</w:t>
      </w:r>
      <w:r w:rsidR="001C3118" w:rsidRPr="00C4205B">
        <w:rPr>
          <w:rFonts w:cstheme="minorHAnsi" w:hint="eastAsia"/>
          <w:sz w:val="24"/>
          <w:szCs w:val="24"/>
          <w:lang w:val="en-US" w:eastAsia="ko-KR"/>
        </w:rPr>
        <w:t>l be finalized according to the evaluation results and agreement between Korea and France.</w:t>
      </w:r>
    </w:p>
    <w:p w14:paraId="5A025364" w14:textId="77777777" w:rsidR="00D45C81" w:rsidRPr="000357C3" w:rsidRDefault="00D45C81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264601E4" w14:textId="77777777" w:rsidR="006E201D" w:rsidRPr="000357C3" w:rsidRDefault="006E201D" w:rsidP="00060695">
      <w:pPr>
        <w:pStyle w:val="Default"/>
        <w:jc w:val="both"/>
        <w:rPr>
          <w:rFonts w:asciiTheme="minorHAnsi" w:hAnsiTheme="minorHAnsi" w:cstheme="minorHAnsi"/>
          <w:b/>
          <w:lang w:val="en-US"/>
        </w:rPr>
      </w:pPr>
      <w:r w:rsidRPr="000357C3">
        <w:rPr>
          <w:rFonts w:asciiTheme="minorHAnsi" w:hAnsiTheme="minorHAnsi" w:cstheme="minorHAnsi"/>
          <w:b/>
          <w:lang w:val="en-US"/>
        </w:rPr>
        <w:t xml:space="preserve">Financing </w:t>
      </w:r>
    </w:p>
    <w:p w14:paraId="66C34425" w14:textId="77777777" w:rsidR="00436344" w:rsidRPr="000357C3" w:rsidRDefault="00436344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2217CEE8" w14:textId="0496B2B1" w:rsidR="00060695" w:rsidRDefault="006E201D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/>
        </w:rPr>
        <w:t xml:space="preserve">Funding conditions and eligibility criteria </w:t>
      </w:r>
      <w:r w:rsidR="00E52B46" w:rsidRPr="000357C3">
        <w:rPr>
          <w:rFonts w:asciiTheme="minorHAnsi" w:hAnsiTheme="minorHAnsi" w:cstheme="minorHAnsi"/>
          <w:lang w:val="en-US" w:eastAsia="ko-KR"/>
        </w:rPr>
        <w:t xml:space="preserve">may </w:t>
      </w:r>
      <w:r w:rsidRPr="000357C3">
        <w:rPr>
          <w:rFonts w:asciiTheme="minorHAnsi" w:hAnsiTheme="minorHAnsi" w:cstheme="minorHAnsi"/>
          <w:lang w:val="en-US"/>
        </w:rPr>
        <w:t>vary in Korea</w:t>
      </w:r>
      <w:r w:rsidR="00E52B46" w:rsidRPr="000357C3">
        <w:rPr>
          <w:rFonts w:asciiTheme="minorHAnsi" w:hAnsiTheme="minorHAnsi" w:cstheme="minorHAnsi"/>
          <w:lang w:val="en-US" w:eastAsia="ko-KR"/>
        </w:rPr>
        <w:t xml:space="preserve"> and France</w:t>
      </w:r>
      <w:r w:rsidRPr="000357C3">
        <w:rPr>
          <w:rFonts w:asciiTheme="minorHAnsi" w:hAnsiTheme="minorHAnsi" w:cstheme="minorHAnsi"/>
          <w:lang w:val="en-US"/>
        </w:rPr>
        <w:t xml:space="preserve">. </w:t>
      </w:r>
    </w:p>
    <w:p w14:paraId="5D1B30E5" w14:textId="77777777" w:rsidR="00060695" w:rsidRDefault="00060695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6CC94C1F" w14:textId="7331EB42" w:rsidR="006E201D" w:rsidRPr="000357C3" w:rsidRDefault="006E201D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0357C3">
        <w:rPr>
          <w:rFonts w:asciiTheme="minorHAnsi" w:hAnsiTheme="minorHAnsi" w:cstheme="minorHAnsi"/>
          <w:lang w:val="en-US"/>
        </w:rPr>
        <w:t xml:space="preserve">The main aspects of the funding criteria are: </w:t>
      </w:r>
    </w:p>
    <w:p w14:paraId="017A40CB" w14:textId="77777777" w:rsidR="006E201D" w:rsidRPr="000357C3" w:rsidRDefault="006E201D" w:rsidP="00060695">
      <w:pPr>
        <w:pStyle w:val="Default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6761F40" w14:textId="77777777" w:rsidR="00060695" w:rsidRDefault="00E52B46" w:rsidP="00060695">
      <w:pPr>
        <w:pStyle w:val="Default"/>
        <w:jc w:val="both"/>
        <w:rPr>
          <w:rFonts w:asciiTheme="minorHAnsi" w:hAnsiTheme="minorHAnsi" w:cstheme="minorHAnsi"/>
          <w:b/>
          <w:bCs/>
          <w:lang w:val="en-US"/>
        </w:rPr>
      </w:pPr>
      <w:r w:rsidRPr="000357C3">
        <w:rPr>
          <w:rFonts w:asciiTheme="minorHAnsi" w:hAnsiTheme="minorHAnsi" w:cstheme="minorHAnsi"/>
          <w:b/>
          <w:bCs/>
          <w:lang w:val="en-US" w:eastAsia="ko-KR"/>
        </w:rPr>
        <w:t>Korea</w:t>
      </w:r>
      <w:r w:rsidR="00436344" w:rsidRPr="000357C3">
        <w:rPr>
          <w:rFonts w:asciiTheme="minorHAnsi" w:hAnsiTheme="minorHAnsi" w:cstheme="minorHAnsi"/>
          <w:b/>
          <w:bCs/>
          <w:lang w:val="en-US"/>
        </w:rPr>
        <w:t>:</w:t>
      </w:r>
      <w:r w:rsidR="006E201D" w:rsidRPr="000357C3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3703E868" w14:textId="77777777" w:rsidR="00A074C2" w:rsidRDefault="00E52B46" w:rsidP="00060695">
      <w:pPr>
        <w:pStyle w:val="Default"/>
        <w:jc w:val="both"/>
        <w:rPr>
          <w:rFonts w:asciiTheme="minorHAnsi" w:hAnsiTheme="minorHAnsi" w:cstheme="minorHAnsi"/>
          <w:bCs/>
          <w:lang w:val="en-US" w:eastAsia="ko-KR"/>
        </w:rPr>
      </w:pPr>
      <w:r w:rsidRPr="000357C3">
        <w:rPr>
          <w:rFonts w:asciiTheme="minorHAnsi" w:hAnsiTheme="minorHAnsi" w:cstheme="minorHAnsi"/>
          <w:bCs/>
          <w:lang w:val="en-US" w:eastAsia="ko-KR"/>
        </w:rPr>
        <w:lastRenderedPageBreak/>
        <w:t>The maximum funding for all Korean partners in an application is</w:t>
      </w:r>
      <w:r w:rsidRPr="00C4205B">
        <w:rPr>
          <w:rFonts w:asciiTheme="minorHAnsi" w:hAnsiTheme="minorHAnsi" w:cstheme="minorHAnsi"/>
          <w:bCs/>
          <w:color w:val="auto"/>
          <w:lang w:val="en-US" w:eastAsia="ko-KR"/>
        </w:rPr>
        <w:t xml:space="preserve"> </w:t>
      </w:r>
      <w:r w:rsidR="00994546" w:rsidRPr="00C4205B">
        <w:rPr>
          <w:rFonts w:asciiTheme="minorHAnsi" w:hAnsiTheme="minorHAnsi" w:cstheme="minorHAnsi" w:hint="eastAsia"/>
          <w:bCs/>
          <w:color w:val="auto"/>
          <w:lang w:val="en-US" w:eastAsia="ko-KR"/>
        </w:rPr>
        <w:t>65</w:t>
      </w:r>
      <w:r w:rsidRPr="00C4205B">
        <w:rPr>
          <w:rFonts w:asciiTheme="minorHAnsi" w:hAnsiTheme="minorHAnsi" w:cstheme="minorHAnsi"/>
          <w:bCs/>
          <w:color w:val="auto"/>
          <w:lang w:val="en-US" w:eastAsia="ko-KR"/>
        </w:rPr>
        <w:t xml:space="preserve">,000,000 KRW including </w:t>
      </w:r>
      <w:r w:rsidRPr="000357C3">
        <w:rPr>
          <w:rFonts w:asciiTheme="minorHAnsi" w:hAnsiTheme="minorHAnsi" w:cstheme="minorHAnsi"/>
          <w:bCs/>
          <w:lang w:val="en-US" w:eastAsia="ko-KR"/>
        </w:rPr>
        <w:t xml:space="preserve">overhead per project. </w:t>
      </w:r>
    </w:p>
    <w:p w14:paraId="13C7EFD2" w14:textId="31842ECB" w:rsidR="00E52B46" w:rsidRPr="00A074C2" w:rsidRDefault="00E52B46" w:rsidP="00060695">
      <w:pPr>
        <w:pStyle w:val="Default"/>
        <w:jc w:val="both"/>
        <w:rPr>
          <w:rFonts w:asciiTheme="minorHAnsi" w:hAnsiTheme="minorHAnsi" w:cstheme="minorHAnsi"/>
          <w:bCs/>
          <w:lang w:val="en-US" w:eastAsia="ko-KR"/>
        </w:rPr>
      </w:pPr>
      <w:r w:rsidRPr="000357C3">
        <w:rPr>
          <w:rFonts w:asciiTheme="minorHAnsi" w:hAnsiTheme="minorHAnsi" w:cstheme="minorHAnsi"/>
          <w:bCs/>
          <w:lang w:val="en-US" w:eastAsia="ko-KR"/>
        </w:rPr>
        <w:t>Please refer to the Korean website</w:t>
      </w:r>
      <w:r w:rsidR="001E779B" w:rsidRPr="000357C3">
        <w:rPr>
          <w:rFonts w:asciiTheme="minorHAnsi" w:hAnsiTheme="minorHAnsi" w:cstheme="minorHAnsi"/>
          <w:bCs/>
          <w:lang w:val="en-US" w:eastAsia="ko-KR"/>
        </w:rPr>
        <w:t xml:space="preserve"> </w:t>
      </w:r>
      <w:r w:rsidRPr="000357C3">
        <w:rPr>
          <w:rFonts w:asciiTheme="minorHAnsi" w:hAnsiTheme="minorHAnsi" w:cstheme="minorHAnsi"/>
          <w:bCs/>
          <w:lang w:val="en-US" w:eastAsia="ko-KR"/>
        </w:rPr>
        <w:t>(</w:t>
      </w:r>
      <w:r w:rsidR="00A074C2" w:rsidRPr="00A40EFB">
        <w:rPr>
          <w:rFonts w:asciiTheme="minorHAnsi" w:hAnsiTheme="minorHAnsi" w:cstheme="minorHAnsi"/>
          <w:bCs/>
          <w:color w:val="auto"/>
          <w:lang w:val="en-US" w:eastAsia="ko-KR"/>
        </w:rPr>
        <w:t>https://www.nrf.re.kr/biz/info/notice/list?biz_no=294</w:t>
      </w:r>
      <w:r w:rsidRPr="000357C3">
        <w:rPr>
          <w:rFonts w:asciiTheme="minorHAnsi" w:hAnsiTheme="minorHAnsi" w:cstheme="minorHAnsi"/>
          <w:bCs/>
          <w:lang w:val="en-US" w:eastAsia="ko-KR"/>
        </w:rPr>
        <w:t>) for further information.</w:t>
      </w:r>
    </w:p>
    <w:p w14:paraId="7DD29C6D" w14:textId="77777777" w:rsidR="00E52B46" w:rsidRPr="000357C3" w:rsidRDefault="00E52B46" w:rsidP="00060695">
      <w:pPr>
        <w:pStyle w:val="Default"/>
        <w:jc w:val="both"/>
        <w:rPr>
          <w:rFonts w:asciiTheme="minorHAnsi" w:hAnsiTheme="minorHAnsi" w:cstheme="minorHAnsi"/>
          <w:b/>
          <w:bCs/>
          <w:lang w:val="en-US" w:eastAsia="ko-KR"/>
        </w:rPr>
      </w:pPr>
    </w:p>
    <w:p w14:paraId="400418F8" w14:textId="7B4A7554" w:rsidR="00251703" w:rsidRPr="000357C3" w:rsidRDefault="00251703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b/>
          <w:bCs/>
          <w:lang w:val="en-US" w:eastAsia="ko-KR"/>
        </w:rPr>
        <w:t>France</w:t>
      </w:r>
      <w:r w:rsidRPr="000357C3">
        <w:rPr>
          <w:rFonts w:asciiTheme="minorHAnsi" w:hAnsiTheme="minorHAnsi" w:cstheme="minorHAnsi"/>
          <w:b/>
          <w:bCs/>
          <w:lang w:val="en-US"/>
        </w:rPr>
        <w:t xml:space="preserve">: </w:t>
      </w:r>
    </w:p>
    <w:p w14:paraId="28A88859" w14:textId="28A823A8" w:rsidR="00251703" w:rsidRPr="000357C3" w:rsidRDefault="006E201D" w:rsidP="00060695">
      <w:pPr>
        <w:pStyle w:val="Default"/>
        <w:jc w:val="both"/>
        <w:rPr>
          <w:rFonts w:asciiTheme="minorHAnsi" w:hAnsiTheme="minorHAnsi" w:cstheme="minorHAnsi"/>
          <w:strike/>
          <w:color w:val="0000FF"/>
          <w:lang w:val="en-US" w:eastAsia="ko-KR"/>
        </w:rPr>
      </w:pPr>
      <w:r w:rsidRPr="000357C3">
        <w:rPr>
          <w:rFonts w:asciiTheme="minorHAnsi" w:hAnsiTheme="minorHAnsi" w:cstheme="minorHAnsi"/>
          <w:bCs/>
          <w:lang w:val="en-US"/>
        </w:rPr>
        <w:t xml:space="preserve">The maximum funding for all </w:t>
      </w:r>
      <w:r w:rsidR="00251703" w:rsidRPr="000357C3">
        <w:rPr>
          <w:rFonts w:asciiTheme="minorHAnsi" w:hAnsiTheme="minorHAnsi" w:cstheme="minorHAnsi"/>
          <w:bCs/>
          <w:lang w:val="en-US" w:eastAsia="ko-KR"/>
        </w:rPr>
        <w:t>French</w:t>
      </w:r>
      <w:r w:rsidRPr="000357C3">
        <w:rPr>
          <w:rFonts w:asciiTheme="minorHAnsi" w:hAnsiTheme="minorHAnsi" w:cstheme="minorHAnsi"/>
          <w:bCs/>
          <w:lang w:val="en-US"/>
        </w:rPr>
        <w:t xml:space="preserve"> partners in an </w:t>
      </w:r>
      <w:r w:rsidRPr="00C4205B">
        <w:rPr>
          <w:rFonts w:asciiTheme="minorHAnsi" w:hAnsiTheme="minorHAnsi" w:cstheme="minorHAnsi"/>
          <w:bCs/>
          <w:color w:val="auto"/>
          <w:lang w:val="en-US"/>
        </w:rPr>
        <w:t xml:space="preserve">application is </w:t>
      </w:r>
      <w:r w:rsidR="00994546" w:rsidRPr="00C4205B">
        <w:rPr>
          <w:rFonts w:asciiTheme="minorHAnsi" w:hAnsiTheme="minorHAnsi" w:cstheme="minorHAnsi"/>
          <w:bCs/>
          <w:color w:val="auto"/>
          <w:lang w:val="en-US" w:eastAsia="ko-KR"/>
        </w:rPr>
        <w:t>50</w:t>
      </w:r>
      <w:r w:rsidR="00994546" w:rsidRPr="00C4205B">
        <w:rPr>
          <w:rFonts w:asciiTheme="minorHAnsi" w:hAnsiTheme="minorHAnsi" w:cstheme="minorHAnsi" w:hint="eastAsia"/>
          <w:bCs/>
          <w:color w:val="auto"/>
          <w:lang w:val="en-US" w:eastAsia="ko-KR"/>
        </w:rPr>
        <w:t>,</w:t>
      </w:r>
      <w:r w:rsidR="00816C4E" w:rsidRPr="00C4205B">
        <w:rPr>
          <w:rFonts w:asciiTheme="minorHAnsi" w:hAnsiTheme="minorHAnsi" w:cstheme="minorHAnsi"/>
          <w:bCs/>
          <w:color w:val="auto"/>
          <w:lang w:val="en-US" w:eastAsia="ko-KR"/>
        </w:rPr>
        <w:t xml:space="preserve">000 </w:t>
      </w:r>
      <w:r w:rsidR="00251703" w:rsidRPr="00C4205B">
        <w:rPr>
          <w:rFonts w:asciiTheme="minorHAnsi" w:hAnsiTheme="minorHAnsi" w:cstheme="minorHAnsi"/>
          <w:bCs/>
          <w:color w:val="auto"/>
          <w:lang w:val="en-US" w:eastAsia="ko-KR"/>
        </w:rPr>
        <w:t>EUR</w:t>
      </w:r>
      <w:r w:rsidR="00F665AD" w:rsidRPr="00C4205B">
        <w:rPr>
          <w:rFonts w:asciiTheme="minorHAnsi" w:hAnsiTheme="minorHAnsi" w:cstheme="minorHAnsi" w:hint="eastAsia"/>
          <w:bCs/>
          <w:color w:val="auto"/>
          <w:lang w:val="en-US" w:eastAsia="ko-KR"/>
        </w:rPr>
        <w:t xml:space="preserve"> per project</w:t>
      </w:r>
      <w:r w:rsidR="00251703" w:rsidRPr="00C4205B">
        <w:rPr>
          <w:rFonts w:asciiTheme="minorHAnsi" w:hAnsiTheme="minorHAnsi" w:cstheme="minorHAnsi"/>
          <w:bCs/>
          <w:color w:val="auto"/>
          <w:lang w:val="en-US" w:eastAsia="ko-KR"/>
        </w:rPr>
        <w:t>.</w:t>
      </w:r>
      <w:r w:rsidR="00816C4E" w:rsidRPr="00C4205B">
        <w:rPr>
          <w:rFonts w:asciiTheme="minorHAnsi" w:hAnsiTheme="minorHAnsi" w:cstheme="minorHAnsi"/>
          <w:bCs/>
          <w:color w:val="auto"/>
          <w:lang w:val="en-US" w:eastAsia="ko-KR"/>
        </w:rPr>
        <w:t xml:space="preserve"> </w:t>
      </w:r>
    </w:p>
    <w:p w14:paraId="3EEFFF1D" w14:textId="77777777" w:rsidR="005D32BA" w:rsidRPr="000357C3" w:rsidRDefault="005D32BA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181AD6A7" w14:textId="58A97359" w:rsidR="005D32BA" w:rsidRPr="00060695" w:rsidRDefault="005D32BA" w:rsidP="00060695">
      <w:pPr>
        <w:pStyle w:val="Default"/>
        <w:jc w:val="both"/>
        <w:rPr>
          <w:rFonts w:asciiTheme="minorHAnsi" w:hAnsiTheme="minorHAnsi" w:cstheme="minorHAnsi"/>
          <w:b/>
          <w:lang w:val="en-US" w:eastAsia="ko-KR"/>
        </w:rPr>
      </w:pPr>
      <w:r w:rsidRPr="00060695">
        <w:rPr>
          <w:rFonts w:asciiTheme="minorHAnsi" w:hAnsiTheme="minorHAnsi" w:cstheme="minorHAnsi"/>
          <w:b/>
          <w:lang w:val="en-US" w:eastAsia="ko-KR"/>
        </w:rPr>
        <w:t>Evaluation criteria</w:t>
      </w:r>
    </w:p>
    <w:p w14:paraId="77BAFD63" w14:textId="77777777" w:rsidR="005D32BA" w:rsidRPr="000357C3" w:rsidRDefault="005D32BA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6202641F" w14:textId="46F3C284" w:rsidR="005D32BA" w:rsidRPr="000357C3" w:rsidRDefault="005D32BA" w:rsidP="00060695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  <w:r w:rsidRPr="000357C3">
        <w:rPr>
          <w:rFonts w:asciiTheme="minorHAnsi" w:hAnsiTheme="minorHAnsi" w:cstheme="minorHAnsi"/>
          <w:color w:val="auto"/>
          <w:lang w:val="en-US"/>
        </w:rPr>
        <w:t xml:space="preserve">The applicant must have identified one or more foreign partners from a scientifically/technically </w:t>
      </w:r>
      <w:r w:rsidR="00350A28" w:rsidRPr="000357C3">
        <w:rPr>
          <w:rFonts w:asciiTheme="minorHAnsi" w:hAnsiTheme="minorHAnsi" w:cstheme="minorHAnsi"/>
          <w:color w:val="auto"/>
          <w:lang w:val="en-US"/>
        </w:rPr>
        <w:t>recognized</w:t>
      </w:r>
      <w:r w:rsidRPr="000357C3">
        <w:rPr>
          <w:rFonts w:asciiTheme="minorHAnsi" w:hAnsiTheme="minorHAnsi" w:cstheme="minorHAnsi"/>
          <w:color w:val="auto"/>
          <w:lang w:val="en-US"/>
        </w:rPr>
        <w:t xml:space="preserve"> institution in </w:t>
      </w:r>
      <w:r w:rsidR="00350A28" w:rsidRPr="000357C3">
        <w:rPr>
          <w:rFonts w:asciiTheme="minorHAnsi" w:hAnsiTheme="minorHAnsi" w:cstheme="minorHAnsi"/>
          <w:color w:val="auto"/>
          <w:lang w:val="en-US" w:eastAsia="ko-KR"/>
        </w:rPr>
        <w:t>the partner country</w:t>
      </w:r>
      <w:r w:rsidRPr="000357C3">
        <w:rPr>
          <w:rFonts w:asciiTheme="minorHAnsi" w:hAnsiTheme="minorHAnsi" w:cstheme="minorHAnsi"/>
          <w:color w:val="auto"/>
          <w:lang w:val="en-US"/>
        </w:rPr>
        <w:t xml:space="preserve">. The applicant and the </w:t>
      </w:r>
      <w:r w:rsidR="00350A28" w:rsidRPr="000357C3">
        <w:rPr>
          <w:rFonts w:asciiTheme="minorHAnsi" w:hAnsiTheme="minorHAnsi" w:cstheme="minorHAnsi"/>
          <w:color w:val="auto"/>
          <w:lang w:val="en-US" w:eastAsia="ko-KR"/>
        </w:rPr>
        <w:t>foreign</w:t>
      </w:r>
      <w:r w:rsidR="00350A28" w:rsidRPr="000357C3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0357C3">
        <w:rPr>
          <w:rFonts w:asciiTheme="minorHAnsi" w:hAnsiTheme="minorHAnsi" w:cstheme="minorHAnsi"/>
          <w:color w:val="auto"/>
          <w:lang w:val="en-US"/>
        </w:rPr>
        <w:t xml:space="preserve">partner(s) must be </w:t>
      </w:r>
      <w:r w:rsidR="00350A28" w:rsidRPr="000357C3">
        <w:rPr>
          <w:rFonts w:asciiTheme="minorHAnsi" w:hAnsiTheme="minorHAnsi" w:cstheme="minorHAnsi"/>
          <w:color w:val="auto"/>
          <w:lang w:val="en-US"/>
        </w:rPr>
        <w:t>recognized</w:t>
      </w:r>
      <w:r w:rsidRPr="000357C3">
        <w:rPr>
          <w:rFonts w:asciiTheme="minorHAnsi" w:hAnsiTheme="minorHAnsi" w:cstheme="minorHAnsi"/>
          <w:color w:val="auto"/>
          <w:lang w:val="en-US"/>
        </w:rPr>
        <w:t xml:space="preserve"> scientists or research experts in the relevant field of research and the project must be endorsed by their respective institutions. </w:t>
      </w:r>
    </w:p>
    <w:p w14:paraId="10C7EA7B" w14:textId="77777777" w:rsidR="005D32BA" w:rsidRPr="000357C3" w:rsidRDefault="005D32BA" w:rsidP="00060695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</w:p>
    <w:p w14:paraId="607B35C4" w14:textId="107A1EA5" w:rsidR="005D32BA" w:rsidRPr="000357C3" w:rsidRDefault="005D32BA" w:rsidP="00060695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  <w:r w:rsidRPr="000357C3">
        <w:rPr>
          <w:rFonts w:asciiTheme="minorHAnsi" w:hAnsiTheme="minorHAnsi" w:cstheme="minorHAnsi"/>
          <w:color w:val="auto"/>
          <w:lang w:val="en-US"/>
        </w:rPr>
        <w:t xml:space="preserve">The assessment of applications will be based on the following </w:t>
      </w:r>
      <w:r w:rsidRPr="000357C3">
        <w:rPr>
          <w:rFonts w:asciiTheme="minorHAnsi" w:hAnsiTheme="minorHAnsi" w:cstheme="minorHAnsi"/>
          <w:color w:val="auto"/>
          <w:u w:val="single"/>
          <w:lang w:val="en-US"/>
        </w:rPr>
        <w:t>non-</w:t>
      </w:r>
      <w:r w:rsidR="00141216" w:rsidRPr="000357C3">
        <w:rPr>
          <w:rFonts w:asciiTheme="minorHAnsi" w:hAnsiTheme="minorHAnsi" w:cstheme="minorHAnsi"/>
          <w:color w:val="auto"/>
          <w:u w:val="single"/>
          <w:lang w:val="en-US"/>
        </w:rPr>
        <w:t>prioritized</w:t>
      </w:r>
      <w:r w:rsidRPr="000357C3">
        <w:rPr>
          <w:rFonts w:asciiTheme="minorHAnsi" w:hAnsiTheme="minorHAnsi" w:cstheme="minorHAnsi"/>
          <w:color w:val="auto"/>
          <w:lang w:val="en-US"/>
        </w:rPr>
        <w:t xml:space="preserve"> criteria: </w:t>
      </w:r>
    </w:p>
    <w:p w14:paraId="71CA8C2C" w14:textId="77777777" w:rsidR="005D32BA" w:rsidRPr="000357C3" w:rsidRDefault="005D32BA" w:rsidP="00060695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</w:p>
    <w:p w14:paraId="02706A60" w14:textId="77777777" w:rsidR="005D32BA" w:rsidRPr="000357C3" w:rsidRDefault="005D32BA" w:rsidP="00060695">
      <w:pPr>
        <w:pStyle w:val="a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>A)</w:t>
      </w:r>
      <w:r w:rsidRPr="000357C3">
        <w:rPr>
          <w:rFonts w:cstheme="minorHAnsi"/>
          <w:sz w:val="24"/>
          <w:szCs w:val="24"/>
          <w:lang w:val="en-US"/>
        </w:rPr>
        <w:t xml:space="preserve"> Scientific excellence of the project: </w:t>
      </w:r>
    </w:p>
    <w:p w14:paraId="2DAD980D" w14:textId="75C9500C" w:rsidR="005D32BA" w:rsidRPr="000357C3" w:rsidRDefault="005D32BA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/>
        </w:rPr>
        <w:t>The</w:t>
      </w:r>
      <w:r w:rsidR="00547ACE" w:rsidRPr="000357C3">
        <w:rPr>
          <w:rFonts w:cstheme="minorHAnsi"/>
          <w:sz w:val="24"/>
          <w:szCs w:val="24"/>
          <w:lang w:val="en-US" w:eastAsia="ko-KR"/>
        </w:rPr>
        <w:t xml:space="preserve"> scientific quality, clarity and </w:t>
      </w:r>
      <w:r w:rsidR="00547ACE" w:rsidRPr="000357C3">
        <w:rPr>
          <w:rFonts w:cstheme="minorHAnsi"/>
          <w:sz w:val="24"/>
          <w:szCs w:val="24"/>
          <w:lang w:val="en-US"/>
        </w:rPr>
        <w:t xml:space="preserve">focus of </w:t>
      </w:r>
      <w:r w:rsidR="00547ACE" w:rsidRPr="000357C3">
        <w:rPr>
          <w:rFonts w:cstheme="minorHAnsi"/>
          <w:sz w:val="24"/>
          <w:szCs w:val="24"/>
          <w:lang w:val="en-US" w:eastAsia="ko-KR"/>
        </w:rPr>
        <w:t>the activities.</w:t>
      </w:r>
      <w:r w:rsidRPr="000357C3">
        <w:rPr>
          <w:rFonts w:cstheme="minorHAnsi"/>
          <w:sz w:val="24"/>
          <w:szCs w:val="24"/>
          <w:lang w:val="en-US"/>
        </w:rPr>
        <w:t xml:space="preserve"> </w:t>
      </w:r>
    </w:p>
    <w:p w14:paraId="77AF06E2" w14:textId="30B60864" w:rsidR="005D32BA" w:rsidRPr="000357C3" w:rsidRDefault="00547ACE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>The o</w:t>
      </w:r>
      <w:r w:rsidR="005D32BA" w:rsidRPr="000357C3">
        <w:rPr>
          <w:rFonts w:cstheme="minorHAnsi"/>
          <w:sz w:val="24"/>
          <w:szCs w:val="24"/>
          <w:lang w:val="en-US"/>
        </w:rPr>
        <w:t>riginality and innovativeness</w:t>
      </w:r>
      <w:r w:rsidRPr="000357C3">
        <w:rPr>
          <w:rFonts w:cstheme="minorHAnsi"/>
          <w:sz w:val="24"/>
          <w:szCs w:val="24"/>
          <w:lang w:val="en-US" w:eastAsia="ko-KR"/>
        </w:rPr>
        <w:t xml:space="preserve"> of the proposal.</w:t>
      </w:r>
    </w:p>
    <w:p w14:paraId="10A80CFB" w14:textId="713F931B" w:rsidR="005D32BA" w:rsidRPr="000357C3" w:rsidRDefault="00547ACE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>The f</w:t>
      </w:r>
      <w:r w:rsidR="005D32BA" w:rsidRPr="000357C3">
        <w:rPr>
          <w:rFonts w:cstheme="minorHAnsi"/>
          <w:sz w:val="24"/>
          <w:szCs w:val="24"/>
          <w:lang w:val="en-US"/>
        </w:rPr>
        <w:t>easibility</w:t>
      </w:r>
      <w:r w:rsidRPr="000357C3">
        <w:rPr>
          <w:rFonts w:cstheme="minorHAnsi"/>
          <w:sz w:val="24"/>
          <w:szCs w:val="24"/>
          <w:lang w:val="en-US" w:eastAsia="ko-KR"/>
        </w:rPr>
        <w:t xml:space="preserve"> of the activities</w:t>
      </w:r>
      <w:r w:rsidRPr="000357C3">
        <w:rPr>
          <w:rFonts w:cstheme="minorHAnsi"/>
          <w:sz w:val="24"/>
          <w:szCs w:val="24"/>
          <w:lang w:val="en-US"/>
        </w:rPr>
        <w:t xml:space="preserve"> (</w:t>
      </w:r>
      <w:r w:rsidR="005D32BA" w:rsidRPr="000357C3">
        <w:rPr>
          <w:rFonts w:cstheme="minorHAnsi"/>
          <w:sz w:val="24"/>
          <w:szCs w:val="24"/>
          <w:lang w:val="en-US"/>
        </w:rPr>
        <w:t>adequate</w:t>
      </w:r>
      <w:r w:rsidR="00872D7F" w:rsidRPr="000357C3">
        <w:rPr>
          <w:rFonts w:cstheme="minorHAnsi"/>
          <w:sz w:val="24"/>
          <w:szCs w:val="24"/>
          <w:lang w:val="en-US" w:eastAsia="ko-KR"/>
        </w:rPr>
        <w:t xml:space="preserve"> </w:t>
      </w:r>
      <w:r w:rsidR="005D32BA" w:rsidRPr="000357C3">
        <w:rPr>
          <w:rFonts w:cstheme="minorHAnsi"/>
          <w:sz w:val="24"/>
          <w:szCs w:val="24"/>
          <w:lang w:val="en-US"/>
        </w:rPr>
        <w:t>resources, work plan, time schedule)</w:t>
      </w:r>
      <w:r w:rsidR="00872D7F" w:rsidRPr="000357C3">
        <w:rPr>
          <w:rFonts w:cstheme="minorHAnsi"/>
          <w:sz w:val="24"/>
          <w:szCs w:val="24"/>
          <w:lang w:val="en-US" w:eastAsia="ko-KR"/>
        </w:rPr>
        <w:t>.</w:t>
      </w:r>
    </w:p>
    <w:p w14:paraId="1A06BCD9" w14:textId="77777777" w:rsidR="005D32BA" w:rsidRPr="000357C3" w:rsidRDefault="005D32BA" w:rsidP="00060695">
      <w:pPr>
        <w:pStyle w:val="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cstheme="minorHAnsi"/>
          <w:sz w:val="24"/>
          <w:szCs w:val="24"/>
          <w:lang w:val="en-US"/>
        </w:rPr>
      </w:pPr>
    </w:p>
    <w:p w14:paraId="0F878523" w14:textId="0064647C" w:rsidR="005D32BA" w:rsidRPr="000357C3" w:rsidRDefault="005D32BA" w:rsidP="00060695">
      <w:pPr>
        <w:pStyle w:val="a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 xml:space="preserve">B) </w:t>
      </w:r>
      <w:r w:rsidRPr="000357C3">
        <w:rPr>
          <w:rFonts w:cstheme="minorHAnsi"/>
          <w:sz w:val="24"/>
          <w:szCs w:val="24"/>
          <w:lang w:val="en-US"/>
        </w:rPr>
        <w:t xml:space="preserve">Scientific excellence of </w:t>
      </w:r>
      <w:r w:rsidR="00872D7F" w:rsidRPr="000357C3">
        <w:rPr>
          <w:rFonts w:cstheme="minorHAnsi"/>
          <w:sz w:val="24"/>
          <w:szCs w:val="24"/>
          <w:lang w:val="en-US" w:eastAsia="ko-KR"/>
        </w:rPr>
        <w:t xml:space="preserve">the </w:t>
      </w:r>
      <w:r w:rsidRPr="000357C3">
        <w:rPr>
          <w:rFonts w:cstheme="minorHAnsi"/>
          <w:sz w:val="24"/>
          <w:szCs w:val="24"/>
          <w:lang w:val="en-US"/>
        </w:rPr>
        <w:t>partners:</w:t>
      </w:r>
    </w:p>
    <w:p w14:paraId="7516036E" w14:textId="37F64781" w:rsidR="00872D7F" w:rsidRPr="000357C3" w:rsidRDefault="00872D7F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 xml:space="preserve">The scientific track record and level of excellence of the applicant and the </w:t>
      </w:r>
      <w:r w:rsidR="002D5EF7" w:rsidRPr="000357C3">
        <w:rPr>
          <w:rFonts w:cstheme="minorHAnsi"/>
          <w:sz w:val="24"/>
          <w:szCs w:val="24"/>
          <w:lang w:val="en-US" w:eastAsia="ko-KR"/>
        </w:rPr>
        <w:t xml:space="preserve">partner country’s </w:t>
      </w:r>
      <w:r w:rsidRPr="000357C3">
        <w:rPr>
          <w:rFonts w:cstheme="minorHAnsi"/>
          <w:sz w:val="24"/>
          <w:szCs w:val="24"/>
          <w:lang w:val="en-US" w:eastAsia="ko-KR"/>
        </w:rPr>
        <w:t>partner(s) as well as institutions involved in the project.</w:t>
      </w:r>
    </w:p>
    <w:p w14:paraId="6894FB5F" w14:textId="77777777" w:rsidR="005D32BA" w:rsidRPr="000357C3" w:rsidRDefault="005D32BA" w:rsidP="00060695">
      <w:pPr>
        <w:pStyle w:val="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cstheme="minorHAnsi"/>
          <w:sz w:val="24"/>
          <w:szCs w:val="24"/>
          <w:lang w:val="en-US" w:eastAsia="ko-KR"/>
        </w:rPr>
      </w:pPr>
    </w:p>
    <w:p w14:paraId="367C5D41" w14:textId="77777777" w:rsidR="005D32BA" w:rsidRPr="000357C3" w:rsidRDefault="005D32BA" w:rsidP="00060695">
      <w:pPr>
        <w:pStyle w:val="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cstheme="minorHAnsi"/>
          <w:sz w:val="24"/>
          <w:szCs w:val="24"/>
          <w:lang w:val="en-US" w:eastAsia="ko-KR"/>
        </w:rPr>
      </w:pPr>
      <w:r w:rsidRPr="000357C3">
        <w:rPr>
          <w:rFonts w:cstheme="minorHAnsi"/>
          <w:sz w:val="24"/>
          <w:szCs w:val="24"/>
          <w:lang w:val="en-US" w:eastAsia="ko-KR"/>
        </w:rPr>
        <w:t xml:space="preserve">C) </w:t>
      </w:r>
      <w:r w:rsidRPr="000357C3">
        <w:rPr>
          <w:rFonts w:cstheme="minorHAnsi"/>
          <w:sz w:val="24"/>
          <w:szCs w:val="24"/>
          <w:lang w:val="en-US"/>
        </w:rPr>
        <w:t>Added value for both partner institutions</w:t>
      </w:r>
      <w:r w:rsidRPr="000357C3">
        <w:rPr>
          <w:rFonts w:cstheme="minorHAnsi"/>
          <w:sz w:val="24"/>
          <w:szCs w:val="24"/>
          <w:lang w:val="en-US" w:eastAsia="ko-KR"/>
        </w:rPr>
        <w:t>:</w:t>
      </w:r>
    </w:p>
    <w:p w14:paraId="5C12561C" w14:textId="4397EAEE" w:rsidR="005D32BA" w:rsidRPr="000357C3" w:rsidRDefault="00872D7F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>The s</w:t>
      </w:r>
      <w:r w:rsidR="005D32BA" w:rsidRPr="000357C3">
        <w:rPr>
          <w:rFonts w:cstheme="minorHAnsi"/>
          <w:sz w:val="24"/>
          <w:szCs w:val="24"/>
          <w:lang w:val="en-US"/>
        </w:rPr>
        <w:t>cientific benefi</w:t>
      </w:r>
      <w:r w:rsidRPr="000357C3">
        <w:rPr>
          <w:rFonts w:cstheme="minorHAnsi"/>
          <w:sz w:val="24"/>
          <w:szCs w:val="24"/>
          <w:lang w:val="en-US"/>
        </w:rPr>
        <w:t>t for both partner institutions</w:t>
      </w:r>
      <w:r w:rsidRPr="000357C3">
        <w:rPr>
          <w:rFonts w:cstheme="minorHAnsi"/>
          <w:sz w:val="24"/>
          <w:szCs w:val="24"/>
          <w:lang w:val="en-US" w:eastAsia="ko-KR"/>
        </w:rPr>
        <w:t>.</w:t>
      </w:r>
    </w:p>
    <w:p w14:paraId="467E65A9" w14:textId="78FE7232" w:rsidR="005D32BA" w:rsidRPr="000357C3" w:rsidRDefault="00816C4E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>Added value for the French-Korean research cooperation.</w:t>
      </w:r>
    </w:p>
    <w:p w14:paraId="7A0ED70A" w14:textId="77777777" w:rsidR="005D32BA" w:rsidRPr="000357C3" w:rsidRDefault="005D32BA" w:rsidP="00060695">
      <w:pPr>
        <w:pStyle w:val="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cstheme="minorHAnsi"/>
          <w:sz w:val="24"/>
          <w:szCs w:val="24"/>
          <w:lang w:val="en-US" w:eastAsia="ko-KR"/>
        </w:rPr>
      </w:pPr>
    </w:p>
    <w:p w14:paraId="265C81E3" w14:textId="1F17891C" w:rsidR="005D32BA" w:rsidRPr="000357C3" w:rsidRDefault="005D32BA" w:rsidP="00060695">
      <w:pPr>
        <w:pStyle w:val="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 xml:space="preserve">D) </w:t>
      </w:r>
      <w:r w:rsidRPr="000357C3">
        <w:rPr>
          <w:rFonts w:cstheme="minorHAnsi"/>
          <w:sz w:val="24"/>
          <w:szCs w:val="24"/>
          <w:lang w:val="en-US"/>
        </w:rPr>
        <w:t>Potential impact and expected results:</w:t>
      </w:r>
    </w:p>
    <w:p w14:paraId="45EFA0A1" w14:textId="0148B4EB" w:rsidR="005D32BA" w:rsidRPr="000357C3" w:rsidRDefault="00FD330E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 xml:space="preserve">The </w:t>
      </w:r>
      <w:r w:rsidR="00C8325B" w:rsidRPr="000357C3">
        <w:rPr>
          <w:rFonts w:cstheme="minorHAnsi"/>
          <w:sz w:val="24"/>
          <w:szCs w:val="24"/>
          <w:lang w:val="en-US" w:eastAsia="ko-KR"/>
        </w:rPr>
        <w:t>exploitation and dissemination of the results.</w:t>
      </w:r>
    </w:p>
    <w:p w14:paraId="14F21F0D" w14:textId="7458D730" w:rsidR="005D32BA" w:rsidRPr="000357C3" w:rsidRDefault="000C7BC5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>Added value in addressing scientific/societal challenges.</w:t>
      </w:r>
    </w:p>
    <w:p w14:paraId="7503D51C" w14:textId="5DDE93D3" w:rsidR="00BC27D7" w:rsidRPr="000357C3" w:rsidRDefault="00BC27D7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 w:eastAsia="ko-KR"/>
        </w:rPr>
        <w:t>Overall impact of the project.</w:t>
      </w:r>
    </w:p>
    <w:p w14:paraId="13CED7CB" w14:textId="77777777" w:rsidR="00060695" w:rsidRDefault="00060695" w:rsidP="00060695">
      <w:pPr>
        <w:pStyle w:val="Default"/>
        <w:jc w:val="both"/>
        <w:rPr>
          <w:rFonts w:asciiTheme="minorHAnsi" w:hAnsiTheme="minorHAnsi" w:cstheme="minorHAnsi"/>
          <w:color w:val="FF0000"/>
          <w:lang w:val="en-US"/>
        </w:rPr>
      </w:pPr>
    </w:p>
    <w:p w14:paraId="14F5AC82" w14:textId="5C99D009" w:rsidR="002D5EF7" w:rsidRPr="00AF0B7C" w:rsidRDefault="002D5EF7" w:rsidP="00060695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  <w:r w:rsidRPr="00AF0B7C">
        <w:rPr>
          <w:rFonts w:asciiTheme="minorHAnsi" w:hAnsiTheme="minorHAnsi" w:cstheme="minorHAnsi"/>
          <w:color w:val="auto"/>
          <w:lang w:val="en-US"/>
        </w:rPr>
        <w:t>For France:</w:t>
      </w:r>
    </w:p>
    <w:p w14:paraId="59D0C996" w14:textId="0F88A9C0" w:rsidR="002D5EF7" w:rsidRPr="00AF0B7C" w:rsidRDefault="002D5EF7" w:rsidP="0006069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color w:val="auto"/>
          <w:lang w:val="en-US"/>
        </w:rPr>
      </w:pPr>
      <w:r w:rsidRPr="00AF0B7C">
        <w:rPr>
          <w:rFonts w:asciiTheme="minorHAnsi" w:hAnsiTheme="minorHAnsi" w:cstheme="minorHAnsi"/>
          <w:color w:val="auto"/>
          <w:lang w:val="en-US"/>
        </w:rPr>
        <w:t>The active participation of early career researchers, especially PhD and post-docs.</w:t>
      </w:r>
    </w:p>
    <w:p w14:paraId="744D700E" w14:textId="77777777" w:rsidR="002D5EF7" w:rsidRPr="000357C3" w:rsidRDefault="002D5EF7" w:rsidP="00060695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</w:p>
    <w:p w14:paraId="567D1C04" w14:textId="7CF466E1" w:rsidR="005D32BA" w:rsidRPr="000357C3" w:rsidRDefault="005D32BA" w:rsidP="00060695">
      <w:pPr>
        <w:pStyle w:val="Default"/>
        <w:jc w:val="both"/>
        <w:rPr>
          <w:rFonts w:asciiTheme="minorHAnsi" w:hAnsiTheme="minorHAnsi" w:cstheme="minorHAnsi"/>
          <w:color w:val="auto"/>
          <w:lang w:val="en-US" w:eastAsia="ko-KR"/>
        </w:rPr>
      </w:pPr>
      <w:r w:rsidRPr="000357C3">
        <w:rPr>
          <w:rFonts w:asciiTheme="minorHAnsi" w:hAnsiTheme="minorHAnsi" w:cstheme="minorHAnsi"/>
          <w:color w:val="auto"/>
          <w:lang w:val="en-US"/>
        </w:rPr>
        <w:t xml:space="preserve">Applications will be evaluated on the basis of an overall assessment of the </w:t>
      </w:r>
      <w:r w:rsidR="009D238B" w:rsidRPr="000357C3">
        <w:rPr>
          <w:rFonts w:asciiTheme="minorHAnsi" w:hAnsiTheme="minorHAnsi" w:cstheme="minorHAnsi"/>
          <w:color w:val="auto"/>
          <w:lang w:val="en-US"/>
        </w:rPr>
        <w:t>above-mentioned</w:t>
      </w:r>
      <w:r w:rsidRPr="000357C3">
        <w:rPr>
          <w:rFonts w:asciiTheme="minorHAnsi" w:hAnsiTheme="minorHAnsi" w:cstheme="minorHAnsi"/>
          <w:color w:val="auto"/>
          <w:lang w:val="en-US"/>
        </w:rPr>
        <w:t xml:space="preserve"> criteria and the consistence with the purpose of this call. </w:t>
      </w:r>
    </w:p>
    <w:p w14:paraId="393597E3" w14:textId="77777777" w:rsidR="005D32BA" w:rsidRPr="000357C3" w:rsidRDefault="005D32BA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07CC10BD" w14:textId="3AAACBDF" w:rsidR="002D5EF7" w:rsidRPr="00060695" w:rsidRDefault="002D5EF7" w:rsidP="00060695">
      <w:pPr>
        <w:pStyle w:val="Default"/>
        <w:jc w:val="both"/>
        <w:rPr>
          <w:rFonts w:asciiTheme="minorHAnsi" w:hAnsiTheme="minorHAnsi" w:cstheme="minorHAnsi"/>
          <w:b/>
          <w:lang w:val="en-US" w:eastAsia="ko-KR"/>
        </w:rPr>
      </w:pPr>
      <w:r w:rsidRPr="00060695">
        <w:rPr>
          <w:rFonts w:asciiTheme="minorHAnsi" w:hAnsiTheme="minorHAnsi" w:cstheme="minorHAnsi"/>
          <w:b/>
          <w:lang w:val="en-US" w:eastAsia="ko-KR"/>
        </w:rPr>
        <w:t>Selection Procedure</w:t>
      </w:r>
    </w:p>
    <w:p w14:paraId="5D864F1F" w14:textId="77777777" w:rsidR="00251703" w:rsidRPr="000357C3" w:rsidRDefault="00251703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4C1C25E6" w14:textId="0283C6F9" w:rsidR="00060695" w:rsidRDefault="00060695" w:rsidP="00060695">
      <w:pPr>
        <w:pStyle w:val="Default"/>
        <w:jc w:val="both"/>
        <w:rPr>
          <w:rFonts w:asciiTheme="minorHAnsi" w:hAnsiTheme="minorHAnsi" w:cstheme="minorHAnsi"/>
          <w:b/>
          <w:lang w:val="en-US" w:eastAsia="ko-KR"/>
        </w:rPr>
      </w:pPr>
      <w:r>
        <w:rPr>
          <w:rFonts w:asciiTheme="minorHAnsi" w:hAnsiTheme="minorHAnsi" w:cstheme="minorHAnsi"/>
          <w:b/>
          <w:lang w:val="en-US" w:eastAsia="ko-KR"/>
        </w:rPr>
        <w:t>Korea:</w:t>
      </w:r>
    </w:p>
    <w:p w14:paraId="274EDC42" w14:textId="5FDA3BC6" w:rsidR="00060695" w:rsidRPr="00C4205B" w:rsidRDefault="00013CBE" w:rsidP="00060695">
      <w:pPr>
        <w:pStyle w:val="Default"/>
        <w:jc w:val="both"/>
        <w:rPr>
          <w:rFonts w:asciiTheme="minorHAnsi" w:hAnsiTheme="minorHAnsi" w:cstheme="minorHAnsi"/>
          <w:color w:val="auto"/>
          <w:lang w:val="en-US" w:eastAsia="ko-KR"/>
        </w:rPr>
      </w:pPr>
      <w:r w:rsidRPr="00C4205B">
        <w:rPr>
          <w:rFonts w:asciiTheme="minorHAnsi" w:hAnsiTheme="minorHAnsi" w:cstheme="minorHAnsi" w:hint="eastAsia"/>
          <w:color w:val="auto"/>
          <w:lang w:val="en-US" w:eastAsia="ko-KR"/>
        </w:rPr>
        <w:t>NRF and The Ministry of Science and ICT will coordinate the scientific evaluation of eligible projects.</w:t>
      </w:r>
    </w:p>
    <w:p w14:paraId="339131F2" w14:textId="77777777" w:rsidR="00060695" w:rsidRDefault="00060695" w:rsidP="00060695">
      <w:pPr>
        <w:pStyle w:val="Default"/>
        <w:jc w:val="both"/>
        <w:rPr>
          <w:rFonts w:asciiTheme="minorHAnsi" w:hAnsiTheme="minorHAnsi" w:cstheme="minorHAnsi"/>
          <w:b/>
          <w:lang w:val="en-US" w:eastAsia="ko-KR"/>
        </w:rPr>
      </w:pPr>
    </w:p>
    <w:p w14:paraId="257C42F8" w14:textId="6EE6CCE2" w:rsidR="002D5EF7" w:rsidRPr="000357C3" w:rsidRDefault="002D5EF7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b/>
          <w:lang w:val="en-US" w:eastAsia="ko-KR"/>
        </w:rPr>
        <w:t>France</w:t>
      </w:r>
      <w:r w:rsidRPr="000357C3">
        <w:rPr>
          <w:rFonts w:asciiTheme="minorHAnsi" w:hAnsiTheme="minorHAnsi" w:cstheme="minorHAnsi"/>
          <w:lang w:val="en-US" w:eastAsia="ko-KR"/>
        </w:rPr>
        <w:t>:</w:t>
      </w:r>
    </w:p>
    <w:p w14:paraId="0574C3F1" w14:textId="7CAF60AF" w:rsidR="002D5EF7" w:rsidRPr="00060695" w:rsidRDefault="002D5EF7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  <w:r w:rsidRPr="00060695">
        <w:rPr>
          <w:rFonts w:asciiTheme="minorHAnsi" w:hAnsiTheme="minorHAnsi" w:cstheme="minorHAnsi"/>
          <w:lang w:val="en-US" w:eastAsia="ko-KR"/>
        </w:rPr>
        <w:t xml:space="preserve">The Delegation for European and International Affairs (DAEI </w:t>
      </w:r>
      <w:r w:rsidR="00054F28" w:rsidRPr="00060695">
        <w:rPr>
          <w:rFonts w:asciiTheme="minorHAnsi" w:hAnsiTheme="minorHAnsi" w:cstheme="minorHAnsi"/>
          <w:lang w:val="en-US" w:eastAsia="ko-KR"/>
        </w:rPr>
        <w:t>–</w:t>
      </w:r>
      <w:r w:rsidRPr="00060695">
        <w:rPr>
          <w:rFonts w:asciiTheme="minorHAnsi" w:hAnsiTheme="minorHAnsi" w:cstheme="minorHAnsi"/>
          <w:lang w:val="en-US" w:eastAsia="ko-KR"/>
        </w:rPr>
        <w:t xml:space="preserve"> </w:t>
      </w:r>
      <w:r w:rsidRPr="00060695">
        <w:rPr>
          <w:rFonts w:asciiTheme="minorHAnsi" w:hAnsiTheme="minorHAnsi" w:cstheme="minorHAnsi"/>
          <w:i/>
          <w:lang w:val="en-US" w:eastAsia="ko-KR"/>
        </w:rPr>
        <w:t>Délégation aux Affaires Européennes et Internationales</w:t>
      </w:r>
      <w:r w:rsidRPr="00060695">
        <w:rPr>
          <w:rFonts w:asciiTheme="minorHAnsi" w:hAnsiTheme="minorHAnsi" w:cstheme="minorHAnsi"/>
          <w:lang w:val="en-US" w:eastAsia="ko-KR"/>
        </w:rPr>
        <w:t>) in</w:t>
      </w:r>
      <w:r w:rsidR="00060695" w:rsidRPr="00060695">
        <w:rPr>
          <w:rFonts w:asciiTheme="minorHAnsi" w:hAnsiTheme="minorHAnsi" w:cstheme="minorHAnsi"/>
          <w:lang w:val="en-US" w:eastAsia="ko-KR"/>
        </w:rPr>
        <w:t xml:space="preserve"> </w:t>
      </w:r>
      <w:r w:rsidRPr="00060695">
        <w:rPr>
          <w:rFonts w:asciiTheme="minorHAnsi" w:hAnsiTheme="minorHAnsi" w:cstheme="minorHAnsi"/>
          <w:lang w:val="en-US" w:eastAsia="ko-KR"/>
        </w:rPr>
        <w:t xml:space="preserve">the Ministry </w:t>
      </w:r>
      <w:r w:rsidR="003F4D3A" w:rsidRPr="00060695">
        <w:rPr>
          <w:rFonts w:asciiTheme="minorHAnsi" w:hAnsiTheme="minorHAnsi" w:cstheme="minorHAnsi"/>
          <w:lang w:val="en-US" w:eastAsia="ko-KR"/>
        </w:rPr>
        <w:t>of</w:t>
      </w:r>
      <w:r w:rsidRPr="00060695">
        <w:rPr>
          <w:rFonts w:asciiTheme="minorHAnsi" w:hAnsiTheme="minorHAnsi" w:cstheme="minorHAnsi"/>
          <w:lang w:val="en-US" w:eastAsia="ko-KR"/>
        </w:rPr>
        <w:t xml:space="preserve"> Higher Education, Research and Innovation (MESRI</w:t>
      </w:r>
      <w:r w:rsidR="00060695" w:rsidRPr="00060695">
        <w:rPr>
          <w:rFonts w:asciiTheme="minorHAnsi" w:hAnsiTheme="minorHAnsi" w:cstheme="minorHAnsi"/>
          <w:lang w:val="en-US" w:eastAsia="ko-KR"/>
        </w:rPr>
        <w:t xml:space="preserve"> –</w:t>
      </w:r>
      <w:r w:rsidRPr="00060695">
        <w:rPr>
          <w:rFonts w:asciiTheme="minorHAnsi" w:hAnsiTheme="minorHAnsi" w:cstheme="minorHAnsi"/>
          <w:lang w:val="en-US" w:eastAsia="ko-KR"/>
        </w:rPr>
        <w:t xml:space="preserve"> </w:t>
      </w:r>
      <w:r w:rsidRPr="00060695">
        <w:rPr>
          <w:rFonts w:asciiTheme="minorHAnsi" w:hAnsiTheme="minorHAnsi" w:cstheme="minorHAnsi"/>
          <w:i/>
          <w:lang w:val="en-US" w:eastAsia="ko-KR"/>
        </w:rPr>
        <w:t xml:space="preserve">Ministère </w:t>
      </w:r>
      <w:r w:rsidRPr="00060695">
        <w:rPr>
          <w:rFonts w:asciiTheme="minorHAnsi" w:hAnsiTheme="minorHAnsi" w:cstheme="minorHAnsi"/>
          <w:i/>
          <w:lang w:val="en-US" w:eastAsia="ko-KR"/>
        </w:rPr>
        <w:lastRenderedPageBreak/>
        <w:t>de l’Enseignement supérieur, de la Recherche et de</w:t>
      </w:r>
      <w:r w:rsidR="00060695" w:rsidRPr="00060695">
        <w:rPr>
          <w:rFonts w:asciiTheme="minorHAnsi" w:hAnsiTheme="minorHAnsi" w:cstheme="minorHAnsi"/>
          <w:i/>
          <w:lang w:val="en-US" w:eastAsia="ko-KR"/>
        </w:rPr>
        <w:t xml:space="preserve"> </w:t>
      </w:r>
      <w:r w:rsidRPr="00060695">
        <w:rPr>
          <w:rFonts w:asciiTheme="minorHAnsi" w:hAnsiTheme="minorHAnsi" w:cstheme="minorHAnsi"/>
          <w:i/>
          <w:lang w:val="en-US" w:eastAsia="ko-KR"/>
        </w:rPr>
        <w:t>l’Innovation</w:t>
      </w:r>
      <w:r w:rsidRPr="000357C3">
        <w:rPr>
          <w:rFonts w:asciiTheme="minorHAnsi" w:hAnsiTheme="minorHAnsi" w:cstheme="minorHAnsi"/>
          <w:lang w:val="en-US" w:eastAsia="ko-KR"/>
        </w:rPr>
        <w:t xml:space="preserve">) </w:t>
      </w:r>
      <w:r w:rsidR="00007E8F" w:rsidRPr="000357C3">
        <w:rPr>
          <w:rFonts w:asciiTheme="minorHAnsi" w:hAnsiTheme="minorHAnsi" w:cstheme="minorHAnsi"/>
          <w:lang w:val="en-US" w:eastAsia="ko-KR"/>
        </w:rPr>
        <w:t xml:space="preserve">will coordinate </w:t>
      </w:r>
      <w:r w:rsidRPr="000357C3">
        <w:rPr>
          <w:rFonts w:asciiTheme="minorHAnsi" w:hAnsiTheme="minorHAnsi" w:cstheme="minorHAnsi"/>
          <w:lang w:val="en-US" w:eastAsia="ko-KR"/>
        </w:rPr>
        <w:t>the scientific evaluation of eligible projects.</w:t>
      </w:r>
    </w:p>
    <w:p w14:paraId="7A6DDFB3" w14:textId="35A8CF5F" w:rsidR="001E779B" w:rsidRDefault="001E779B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28283D10" w14:textId="77777777" w:rsidR="00060695" w:rsidRPr="000357C3" w:rsidRDefault="00060695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2C2EA3BF" w14:textId="325D866E" w:rsidR="002D5EF7" w:rsidRPr="00913392" w:rsidRDefault="002D5EF7" w:rsidP="00060695">
      <w:pPr>
        <w:pStyle w:val="Default"/>
        <w:jc w:val="both"/>
        <w:rPr>
          <w:rFonts w:asciiTheme="minorHAnsi" w:hAnsiTheme="minorHAnsi" w:cstheme="minorHAnsi"/>
          <w:b/>
          <w:color w:val="auto"/>
          <w:lang w:val="en-US" w:eastAsia="ko-KR"/>
        </w:rPr>
      </w:pPr>
      <w:r w:rsidRPr="00913392">
        <w:rPr>
          <w:rFonts w:asciiTheme="minorHAnsi" w:hAnsiTheme="minorHAnsi" w:cstheme="minorHAnsi"/>
          <w:b/>
          <w:color w:val="auto"/>
          <w:lang w:val="en-US" w:eastAsia="ko-KR"/>
        </w:rPr>
        <w:t>Management of the program</w:t>
      </w:r>
    </w:p>
    <w:p w14:paraId="144CA7FD" w14:textId="77777777" w:rsidR="002D5EF7" w:rsidRPr="00913392" w:rsidRDefault="002D5EF7" w:rsidP="00060695">
      <w:pPr>
        <w:pStyle w:val="Default"/>
        <w:jc w:val="both"/>
        <w:rPr>
          <w:rFonts w:asciiTheme="minorHAnsi" w:hAnsiTheme="minorHAnsi" w:cstheme="minorHAnsi"/>
          <w:color w:val="auto"/>
          <w:lang w:val="en-US" w:eastAsia="ko-KR"/>
        </w:rPr>
      </w:pPr>
    </w:p>
    <w:p w14:paraId="14A11D18" w14:textId="77777777" w:rsidR="003913B9" w:rsidRPr="00913392" w:rsidRDefault="002D5EF7" w:rsidP="00060695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auto"/>
          <w:lang w:val="en-US" w:eastAsia="ko-KR"/>
        </w:rPr>
      </w:pPr>
      <w:r w:rsidRPr="00913392">
        <w:rPr>
          <w:rFonts w:asciiTheme="minorHAnsi" w:hAnsiTheme="minorHAnsi" w:cstheme="minorHAnsi"/>
          <w:color w:val="auto"/>
          <w:lang w:val="en-US" w:eastAsia="ko-KR"/>
        </w:rPr>
        <w:t>Project’s duration is one (1) year.</w:t>
      </w:r>
    </w:p>
    <w:p w14:paraId="36BA4F9F" w14:textId="4E9575C5" w:rsidR="003913B9" w:rsidRPr="000357C3" w:rsidRDefault="003913B9" w:rsidP="00060695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 xml:space="preserve">The </w:t>
      </w:r>
      <w:r w:rsidR="001E779B" w:rsidRPr="000357C3">
        <w:rPr>
          <w:rFonts w:asciiTheme="minorHAnsi" w:hAnsiTheme="minorHAnsi" w:cstheme="minorHAnsi"/>
          <w:lang w:val="en-US" w:eastAsia="ko-KR"/>
        </w:rPr>
        <w:t>program will only support the</w:t>
      </w:r>
      <w:r w:rsidRPr="000357C3">
        <w:rPr>
          <w:rFonts w:asciiTheme="minorHAnsi" w:hAnsiTheme="minorHAnsi" w:cstheme="minorHAnsi"/>
          <w:lang w:val="en-US" w:eastAsia="ko-KR"/>
        </w:rPr>
        <w:t xml:space="preserve"> </w:t>
      </w:r>
      <w:r w:rsidR="001E779B" w:rsidRPr="000357C3">
        <w:rPr>
          <w:rFonts w:asciiTheme="minorHAnsi" w:hAnsiTheme="minorHAnsi" w:cstheme="minorHAnsi"/>
          <w:lang w:val="en-US" w:eastAsia="ko-KR"/>
        </w:rPr>
        <w:t>expenses</w:t>
      </w:r>
      <w:r w:rsidRPr="000357C3">
        <w:rPr>
          <w:rFonts w:asciiTheme="minorHAnsi" w:hAnsiTheme="minorHAnsi" w:cstheme="minorHAnsi"/>
          <w:lang w:val="en-US" w:eastAsia="ko-KR"/>
        </w:rPr>
        <w:t xml:space="preserve"> </w:t>
      </w:r>
      <w:r w:rsidR="001E779B" w:rsidRPr="000357C3">
        <w:rPr>
          <w:rFonts w:asciiTheme="minorHAnsi" w:hAnsiTheme="minorHAnsi" w:cstheme="minorHAnsi"/>
          <w:lang w:val="en-US" w:eastAsia="ko-KR"/>
        </w:rPr>
        <w:t>between the two countries of</w:t>
      </w:r>
      <w:r w:rsidRPr="000357C3">
        <w:rPr>
          <w:rFonts w:asciiTheme="minorHAnsi" w:hAnsiTheme="minorHAnsi" w:cstheme="minorHAnsi"/>
          <w:lang w:val="en-US" w:eastAsia="ko-KR"/>
        </w:rPr>
        <w:t xml:space="preserve"> affiliation of the grantees.</w:t>
      </w:r>
    </w:p>
    <w:p w14:paraId="5B8E2B58" w14:textId="1265DE7A" w:rsidR="003913B9" w:rsidRPr="000357C3" w:rsidRDefault="003913B9" w:rsidP="00060695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Any other expenses must be covered by the laboratories or other incomes.</w:t>
      </w:r>
    </w:p>
    <w:p w14:paraId="48FAF976" w14:textId="77777777" w:rsidR="002D5EF7" w:rsidRPr="000357C3" w:rsidRDefault="002D5EF7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11DFEB42" w14:textId="1D59443D" w:rsidR="003913B9" w:rsidRPr="00425B85" w:rsidRDefault="003913B9" w:rsidP="00060695">
      <w:pPr>
        <w:pStyle w:val="Default"/>
        <w:jc w:val="both"/>
        <w:rPr>
          <w:rFonts w:asciiTheme="minorHAnsi" w:hAnsiTheme="minorHAnsi" w:cstheme="minorHAnsi"/>
          <w:u w:val="single"/>
          <w:lang w:val="en-US" w:eastAsia="ko-KR"/>
        </w:rPr>
      </w:pPr>
      <w:r w:rsidRPr="00425B85">
        <w:rPr>
          <w:rFonts w:asciiTheme="minorHAnsi" w:hAnsiTheme="minorHAnsi" w:cstheme="minorHAnsi"/>
          <w:u w:val="single"/>
          <w:lang w:val="en-US" w:eastAsia="ko-KR"/>
        </w:rPr>
        <w:t>Eligible expenses</w:t>
      </w:r>
      <w:r w:rsidR="00425B85" w:rsidRPr="00425B85">
        <w:rPr>
          <w:rFonts w:asciiTheme="minorHAnsi" w:hAnsiTheme="minorHAnsi" w:cstheme="minorHAnsi"/>
          <w:u w:val="single"/>
          <w:lang w:val="en-US" w:eastAsia="ko-KR"/>
        </w:rPr>
        <w:t xml:space="preserve"> for France:</w:t>
      </w:r>
    </w:p>
    <w:p w14:paraId="4B1EECD9" w14:textId="11758EAF" w:rsidR="00BC27D7" w:rsidRPr="000357C3" w:rsidRDefault="003913B9" w:rsidP="00060695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Funding allocated through this scheme takes in charge</w:t>
      </w:r>
      <w:r w:rsidR="00BC27D7" w:rsidRPr="000357C3">
        <w:rPr>
          <w:rFonts w:asciiTheme="minorHAnsi" w:hAnsiTheme="minorHAnsi" w:cstheme="minorHAnsi"/>
          <w:lang w:val="en-US" w:eastAsia="ko-KR"/>
        </w:rPr>
        <w:t>:</w:t>
      </w:r>
    </w:p>
    <w:p w14:paraId="5E41BC97" w14:textId="65EF9182" w:rsidR="00BC27D7" w:rsidRPr="000357C3" w:rsidRDefault="00BC27D7" w:rsidP="00060695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Equipment and material expenses;</w:t>
      </w:r>
    </w:p>
    <w:p w14:paraId="5755077A" w14:textId="32AE2270" w:rsidR="00BC27D7" w:rsidRPr="000357C3" w:rsidRDefault="00BC27D7" w:rsidP="00060695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Flights and per diem between France and Korea;</w:t>
      </w:r>
    </w:p>
    <w:p w14:paraId="3B3BBB9C" w14:textId="55FAE587" w:rsidR="00BC27D7" w:rsidRPr="000357C3" w:rsidRDefault="00BC27D7" w:rsidP="00060695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Organization of workshops;</w:t>
      </w:r>
    </w:p>
    <w:p w14:paraId="1367BDCC" w14:textId="3F2A658C" w:rsidR="00BC27D7" w:rsidRPr="00425B85" w:rsidRDefault="00BC27D7" w:rsidP="00425B85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Consumables</w:t>
      </w:r>
      <w:r w:rsidR="000357C3" w:rsidRPr="000357C3">
        <w:rPr>
          <w:rFonts w:asciiTheme="minorHAnsi" w:hAnsiTheme="minorHAnsi" w:cstheme="minorHAnsi"/>
          <w:lang w:val="en-US" w:eastAsia="ko-KR"/>
        </w:rPr>
        <w:t>.</w:t>
      </w:r>
    </w:p>
    <w:p w14:paraId="040F370C" w14:textId="170BE03A" w:rsidR="00BC27D7" w:rsidRDefault="00BC27D7" w:rsidP="0006069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The eligible expenses do not include staff expenses</w:t>
      </w:r>
      <w:r w:rsidR="00F6559C">
        <w:rPr>
          <w:rFonts w:asciiTheme="minorHAnsi" w:hAnsiTheme="minorHAnsi" w:cstheme="minorHAnsi"/>
          <w:lang w:val="en-US" w:eastAsia="ko-KR"/>
        </w:rPr>
        <w:t>.</w:t>
      </w:r>
    </w:p>
    <w:p w14:paraId="24593127" w14:textId="0CBF7C03" w:rsidR="00425B85" w:rsidRDefault="00425B85" w:rsidP="00425B8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29054693" w14:textId="0E70F289" w:rsidR="00425B85" w:rsidRPr="00C4205B" w:rsidRDefault="00425B85" w:rsidP="00425B85">
      <w:pPr>
        <w:pStyle w:val="Default"/>
        <w:jc w:val="both"/>
        <w:rPr>
          <w:rFonts w:asciiTheme="minorHAnsi" w:hAnsiTheme="minorHAnsi" w:cstheme="minorHAnsi"/>
          <w:color w:val="auto"/>
          <w:u w:val="single"/>
          <w:lang w:val="en-US" w:eastAsia="ko-KR"/>
        </w:rPr>
      </w:pPr>
      <w:r w:rsidRPr="00C4205B">
        <w:rPr>
          <w:rFonts w:asciiTheme="minorHAnsi" w:hAnsiTheme="minorHAnsi" w:cstheme="minorHAnsi"/>
          <w:color w:val="auto"/>
          <w:u w:val="single"/>
          <w:lang w:val="en-US" w:eastAsia="ko-KR"/>
        </w:rPr>
        <w:t>Eligible expenses for Korea:</w:t>
      </w:r>
    </w:p>
    <w:p w14:paraId="7C6B6445" w14:textId="6E2D635F" w:rsidR="006C4B33" w:rsidRPr="00C4205B" w:rsidRDefault="008B7FB5" w:rsidP="00164979">
      <w:pPr>
        <w:pStyle w:val="Default"/>
        <w:jc w:val="both"/>
        <w:rPr>
          <w:rFonts w:asciiTheme="minorHAnsi" w:hAnsiTheme="minorHAnsi" w:cstheme="minorHAnsi"/>
          <w:color w:val="auto"/>
          <w:lang w:val="en-US" w:eastAsia="ko-KR"/>
        </w:rPr>
      </w:pPr>
      <w:r w:rsidRPr="00C4205B">
        <w:rPr>
          <w:rFonts w:asciiTheme="minorHAnsi" w:hAnsiTheme="minorHAnsi" w:cstheme="minorHAnsi" w:hint="eastAsia"/>
          <w:color w:val="auto"/>
          <w:lang w:val="en-US" w:eastAsia="ko-KR"/>
        </w:rPr>
        <w:t>Eligible expenses are specified</w:t>
      </w:r>
      <w:r w:rsidR="00164979" w:rsidRPr="00C4205B">
        <w:rPr>
          <w:rFonts w:asciiTheme="minorHAnsi" w:hAnsiTheme="minorHAnsi" w:cstheme="minorHAnsi"/>
          <w:color w:val="auto"/>
          <w:lang w:val="en-US" w:eastAsia="ko-KR"/>
        </w:rPr>
        <w:t xml:space="preserve"> under Article </w:t>
      </w:r>
      <w:r w:rsidR="004908F6" w:rsidRPr="00C4205B">
        <w:rPr>
          <w:rFonts w:asciiTheme="minorHAnsi" w:hAnsiTheme="minorHAnsi" w:cstheme="minorHAnsi" w:hint="eastAsia"/>
          <w:color w:val="auto"/>
          <w:lang w:val="en-US" w:eastAsia="ko-KR"/>
        </w:rPr>
        <w:t xml:space="preserve">12, Section 5 </w:t>
      </w:r>
      <w:r w:rsidR="00164979" w:rsidRPr="00C4205B">
        <w:rPr>
          <w:rFonts w:asciiTheme="minorHAnsi" w:hAnsiTheme="minorHAnsi" w:cstheme="minorHAnsi"/>
          <w:color w:val="auto"/>
          <w:lang w:val="en-US" w:eastAsia="ko-KR"/>
        </w:rPr>
        <w:t xml:space="preserve">of </w:t>
      </w:r>
      <w:r w:rsidR="004908F6" w:rsidRPr="00C4205B">
        <w:rPr>
          <w:rFonts w:asciiTheme="minorHAnsi" w:hAnsiTheme="minorHAnsi" w:cstheme="minorHAnsi" w:hint="eastAsia"/>
          <w:color w:val="auto"/>
          <w:lang w:val="en-US" w:eastAsia="ko-KR"/>
        </w:rPr>
        <w:t>Regulations on the Management, etc. of National Research and Development Projects</w:t>
      </w:r>
      <w:r w:rsidR="00164979" w:rsidRPr="00C4205B">
        <w:rPr>
          <w:rFonts w:asciiTheme="minorHAnsi" w:hAnsiTheme="minorHAnsi" w:cstheme="minorHAnsi"/>
          <w:color w:val="auto"/>
          <w:lang w:val="en-US" w:eastAsia="ko-KR"/>
        </w:rPr>
        <w:t>.</w:t>
      </w:r>
    </w:p>
    <w:p w14:paraId="1E151776" w14:textId="26E6B99C" w:rsidR="00425B85" w:rsidRPr="006C4B33" w:rsidRDefault="00425B85" w:rsidP="00425B85">
      <w:pPr>
        <w:pStyle w:val="Default"/>
        <w:jc w:val="both"/>
        <w:rPr>
          <w:rFonts w:asciiTheme="minorHAnsi" w:hAnsiTheme="minorHAnsi" w:cstheme="minorHAnsi"/>
          <w:color w:val="FF0000"/>
          <w:lang w:val="en-US" w:eastAsia="ko-KR"/>
        </w:rPr>
      </w:pPr>
    </w:p>
    <w:p w14:paraId="68B5EBD3" w14:textId="77777777" w:rsidR="003913B9" w:rsidRPr="000357C3" w:rsidRDefault="003913B9" w:rsidP="0006069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</w:p>
    <w:p w14:paraId="195CCAA7" w14:textId="486F30E3" w:rsidR="003913B9" w:rsidRPr="00A67B57" w:rsidRDefault="003913B9" w:rsidP="00060695">
      <w:pPr>
        <w:pStyle w:val="Default"/>
        <w:jc w:val="both"/>
        <w:rPr>
          <w:rFonts w:asciiTheme="minorHAnsi" w:hAnsiTheme="minorHAnsi" w:cstheme="minorHAnsi"/>
          <w:b/>
          <w:color w:val="auto"/>
          <w:lang w:val="en-US"/>
        </w:rPr>
      </w:pPr>
      <w:r w:rsidRPr="00A67B57">
        <w:rPr>
          <w:rFonts w:asciiTheme="minorHAnsi" w:hAnsiTheme="minorHAnsi" w:cstheme="minorHAnsi"/>
          <w:b/>
          <w:color w:val="auto"/>
          <w:lang w:val="en-US"/>
        </w:rPr>
        <w:t>Intellectual property</w:t>
      </w:r>
    </w:p>
    <w:p w14:paraId="6CB36228" w14:textId="77777777" w:rsidR="00425B85" w:rsidRPr="00425B85" w:rsidRDefault="00425B85" w:rsidP="00060695">
      <w:pPr>
        <w:pStyle w:val="Default"/>
        <w:jc w:val="both"/>
        <w:rPr>
          <w:rFonts w:asciiTheme="minorHAnsi" w:hAnsiTheme="minorHAnsi" w:cstheme="minorHAnsi"/>
          <w:b/>
          <w:lang w:val="en-US"/>
        </w:rPr>
      </w:pPr>
    </w:p>
    <w:p w14:paraId="3E00A7F5" w14:textId="5BCB148D" w:rsidR="003913B9" w:rsidRPr="000357C3" w:rsidRDefault="003913B9" w:rsidP="00425B85">
      <w:pPr>
        <w:pStyle w:val="Default"/>
        <w:jc w:val="both"/>
        <w:rPr>
          <w:rFonts w:asciiTheme="minorHAnsi" w:hAnsiTheme="minorHAnsi" w:cstheme="minorHAnsi"/>
          <w:lang w:val="en-US" w:eastAsia="ko-KR"/>
        </w:rPr>
      </w:pPr>
      <w:r w:rsidRPr="000357C3">
        <w:rPr>
          <w:rFonts w:asciiTheme="minorHAnsi" w:hAnsiTheme="minorHAnsi" w:cstheme="minorHAnsi"/>
          <w:lang w:val="en-US" w:eastAsia="ko-KR"/>
        </w:rPr>
        <w:t>Project managers are responsible for making all the necessary arrangements regarding IP management.</w:t>
      </w:r>
    </w:p>
    <w:p w14:paraId="1914A79F" w14:textId="77777777" w:rsidR="00425B85" w:rsidRDefault="00425B85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18E03BC4" w14:textId="3AEC5F66" w:rsidR="00E30D14" w:rsidRPr="00A67B57" w:rsidRDefault="00E30D14" w:rsidP="00060695">
      <w:pPr>
        <w:pStyle w:val="Default"/>
        <w:jc w:val="both"/>
        <w:rPr>
          <w:rFonts w:asciiTheme="minorHAnsi" w:hAnsiTheme="minorHAnsi" w:cstheme="minorHAnsi"/>
          <w:b/>
          <w:color w:val="auto"/>
          <w:lang w:val="en-US"/>
        </w:rPr>
      </w:pPr>
      <w:r w:rsidRPr="00A67B57">
        <w:rPr>
          <w:rFonts w:asciiTheme="minorHAnsi" w:hAnsiTheme="minorHAnsi" w:cstheme="minorHAnsi"/>
          <w:b/>
          <w:color w:val="auto"/>
          <w:lang w:val="en-US"/>
        </w:rPr>
        <w:t>Project monitoring</w:t>
      </w:r>
    </w:p>
    <w:p w14:paraId="6D61A02C" w14:textId="77777777" w:rsidR="00E30D14" w:rsidRPr="000357C3" w:rsidRDefault="00E30D14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794ABFCC" w14:textId="2EFDAEDB" w:rsidR="00DD4F78" w:rsidRPr="002A2340" w:rsidRDefault="00E30D14" w:rsidP="00425B85">
      <w:pPr>
        <w:pStyle w:val="Default"/>
        <w:jc w:val="both"/>
        <w:rPr>
          <w:rFonts w:asciiTheme="minorHAnsi" w:hAnsiTheme="minorHAnsi" w:cstheme="minorHAnsi"/>
          <w:color w:val="FF0000"/>
          <w:lang w:val="en-US" w:eastAsia="ko-KR"/>
        </w:rPr>
      </w:pPr>
      <w:r w:rsidRPr="00577B65">
        <w:rPr>
          <w:rFonts w:asciiTheme="minorHAnsi" w:hAnsiTheme="minorHAnsi" w:cstheme="minorHAnsi"/>
          <w:color w:val="auto"/>
          <w:lang w:val="en-US"/>
        </w:rPr>
        <w:t xml:space="preserve">A final report is required no later than three months after the end of the projects. </w:t>
      </w:r>
      <w:r w:rsidRPr="000357C3">
        <w:rPr>
          <w:rFonts w:asciiTheme="minorHAnsi" w:hAnsiTheme="minorHAnsi" w:cstheme="minorHAnsi"/>
          <w:lang w:val="en-US"/>
        </w:rPr>
        <w:t xml:space="preserve">This report is to be sent to </w:t>
      </w:r>
      <w:r w:rsidR="00425B85">
        <w:rPr>
          <w:rFonts w:asciiTheme="minorHAnsi" w:hAnsiTheme="minorHAnsi" w:cstheme="minorHAnsi"/>
          <w:lang w:val="en-US"/>
        </w:rPr>
        <w:t xml:space="preserve">the NRF and </w:t>
      </w:r>
      <w:r w:rsidRPr="000357C3">
        <w:rPr>
          <w:rFonts w:asciiTheme="minorHAnsi" w:hAnsiTheme="minorHAnsi" w:cstheme="minorHAnsi"/>
          <w:lang w:val="en-US"/>
        </w:rPr>
        <w:t>the French Embassy within this deadline.</w:t>
      </w:r>
      <w:r w:rsidR="00DD4F78">
        <w:rPr>
          <w:rFonts w:asciiTheme="minorHAnsi" w:hAnsiTheme="minorHAnsi" w:cstheme="minorHAnsi" w:hint="eastAsia"/>
          <w:lang w:val="en-US" w:eastAsia="ko-KR"/>
        </w:rPr>
        <w:t xml:space="preserve"> </w:t>
      </w:r>
      <w:r w:rsidR="00DD4F78" w:rsidRPr="00B2393D">
        <w:rPr>
          <w:rFonts w:asciiTheme="minorHAnsi" w:hAnsiTheme="minorHAnsi" w:cstheme="minorHAnsi" w:hint="eastAsia"/>
          <w:color w:val="auto"/>
          <w:lang w:val="en-US" w:eastAsia="ko-KR"/>
        </w:rPr>
        <w:t xml:space="preserve">For Korea, </w:t>
      </w:r>
      <w:r w:rsidR="00D64BCA" w:rsidRPr="00B2393D">
        <w:rPr>
          <w:rFonts w:asciiTheme="minorHAnsi" w:hAnsiTheme="minorHAnsi" w:cstheme="minorHAnsi" w:hint="eastAsia"/>
          <w:color w:val="auto"/>
          <w:lang w:val="en-US" w:eastAsia="ko-KR"/>
        </w:rPr>
        <w:t>the final</w:t>
      </w:r>
      <w:r w:rsidR="00DD4F78" w:rsidRPr="00B2393D">
        <w:rPr>
          <w:rFonts w:asciiTheme="minorHAnsi" w:hAnsiTheme="minorHAnsi" w:cstheme="minorHAnsi" w:hint="eastAsia"/>
          <w:color w:val="auto"/>
          <w:lang w:val="en-US" w:eastAsia="ko-KR"/>
        </w:rPr>
        <w:t xml:space="preserve"> report </w:t>
      </w:r>
      <w:r w:rsidR="00577B65" w:rsidRPr="00B2393D">
        <w:rPr>
          <w:rFonts w:asciiTheme="minorHAnsi" w:hAnsiTheme="minorHAnsi" w:cstheme="minorHAnsi" w:hint="eastAsia"/>
          <w:color w:val="auto"/>
          <w:lang w:val="en-US" w:eastAsia="ko-KR"/>
        </w:rPr>
        <w:t>should be submitted within 45 days after the end of the projects for evaluation, and revised version of this report</w:t>
      </w:r>
      <w:r w:rsidR="006C4B33" w:rsidRPr="00B2393D">
        <w:rPr>
          <w:rFonts w:asciiTheme="minorHAnsi" w:hAnsiTheme="minorHAnsi" w:cstheme="minorHAnsi" w:hint="eastAsia"/>
          <w:color w:val="auto"/>
          <w:lang w:val="en-US" w:eastAsia="ko-KR"/>
        </w:rPr>
        <w:t xml:space="preserve"> reflecting the evaluation results</w:t>
      </w:r>
      <w:r w:rsidR="00577B65" w:rsidRPr="00B2393D">
        <w:rPr>
          <w:rFonts w:asciiTheme="minorHAnsi" w:hAnsiTheme="minorHAnsi" w:cstheme="minorHAnsi" w:hint="eastAsia"/>
          <w:color w:val="auto"/>
          <w:lang w:val="en-US" w:eastAsia="ko-KR"/>
        </w:rPr>
        <w:t xml:space="preserve"> is required no later than three months after the end of the projects.</w:t>
      </w:r>
    </w:p>
    <w:p w14:paraId="28823B38" w14:textId="77777777" w:rsidR="00425B85" w:rsidRDefault="00425B85" w:rsidP="00425B8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4FBD486A" w14:textId="302220B2" w:rsidR="00E30D14" w:rsidRPr="000357C3" w:rsidRDefault="00E30D14" w:rsidP="00425B85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0357C3">
        <w:rPr>
          <w:rFonts w:asciiTheme="minorHAnsi" w:hAnsiTheme="minorHAnsi" w:cstheme="minorHAnsi"/>
          <w:lang w:val="en-US"/>
        </w:rPr>
        <w:t xml:space="preserve">It is requested that all publications resulting from the project supported by this program mention the support provided by </w:t>
      </w:r>
      <w:r w:rsidR="00425B85">
        <w:rPr>
          <w:rFonts w:asciiTheme="minorHAnsi" w:hAnsiTheme="minorHAnsi" w:cstheme="minorHAnsi"/>
          <w:lang w:val="en-US"/>
        </w:rPr>
        <w:t xml:space="preserve">National Research Foundation, </w:t>
      </w:r>
      <w:r w:rsidRPr="000357C3">
        <w:rPr>
          <w:rFonts w:asciiTheme="minorHAnsi" w:hAnsiTheme="minorHAnsi" w:cstheme="minorHAnsi"/>
          <w:lang w:val="en-US"/>
        </w:rPr>
        <w:t xml:space="preserve">French Ministries for Europe and Foreign Affairs and </w:t>
      </w:r>
      <w:r w:rsidR="00241E24" w:rsidRPr="000357C3">
        <w:rPr>
          <w:rFonts w:asciiTheme="minorHAnsi" w:hAnsiTheme="minorHAnsi" w:cstheme="minorHAnsi"/>
          <w:lang w:val="en-US" w:eastAsia="ko-KR"/>
        </w:rPr>
        <w:t>of</w:t>
      </w:r>
      <w:r w:rsidRPr="000357C3">
        <w:rPr>
          <w:rFonts w:asciiTheme="minorHAnsi" w:hAnsiTheme="minorHAnsi" w:cstheme="minorHAnsi"/>
          <w:lang w:val="en-US" w:eastAsia="ko-KR"/>
        </w:rPr>
        <w:t xml:space="preserve"> Higher</w:t>
      </w:r>
      <w:r w:rsidR="00425B85">
        <w:rPr>
          <w:rFonts w:asciiTheme="minorHAnsi" w:hAnsiTheme="minorHAnsi" w:cstheme="minorHAnsi"/>
          <w:lang w:val="en-US" w:eastAsia="ko-KR"/>
        </w:rPr>
        <w:t xml:space="preserve"> </w:t>
      </w:r>
      <w:r w:rsidRPr="000357C3">
        <w:rPr>
          <w:rFonts w:asciiTheme="minorHAnsi" w:hAnsiTheme="minorHAnsi" w:cstheme="minorHAnsi"/>
          <w:lang w:val="en-US" w:eastAsia="ko-KR"/>
        </w:rPr>
        <w:t>Education,</w:t>
      </w:r>
      <w:r w:rsidR="00425B85">
        <w:rPr>
          <w:rFonts w:asciiTheme="minorHAnsi" w:hAnsiTheme="minorHAnsi" w:cstheme="minorHAnsi"/>
          <w:lang w:val="en-US" w:eastAsia="ko-KR"/>
        </w:rPr>
        <w:t xml:space="preserve"> </w:t>
      </w:r>
      <w:r w:rsidRPr="000357C3">
        <w:rPr>
          <w:rFonts w:asciiTheme="minorHAnsi" w:hAnsiTheme="minorHAnsi" w:cstheme="minorHAnsi"/>
          <w:lang w:val="en-US" w:eastAsia="ko-KR"/>
        </w:rPr>
        <w:t>Research and Innovation.</w:t>
      </w:r>
    </w:p>
    <w:p w14:paraId="60A26FF1" w14:textId="77777777" w:rsidR="00E30D14" w:rsidRPr="000357C3" w:rsidRDefault="00E30D14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00CC3F6A" w14:textId="237F8E57" w:rsidR="006E201D" w:rsidRPr="00425B85" w:rsidRDefault="00E30D14" w:rsidP="00060695">
      <w:pPr>
        <w:pStyle w:val="Default"/>
        <w:jc w:val="both"/>
        <w:rPr>
          <w:rFonts w:asciiTheme="minorHAnsi" w:hAnsiTheme="minorHAnsi" w:cstheme="minorHAnsi"/>
          <w:b/>
          <w:lang w:val="en-US" w:eastAsia="ko-KR"/>
        </w:rPr>
      </w:pPr>
      <w:r w:rsidRPr="00425B85">
        <w:rPr>
          <w:rFonts w:asciiTheme="minorHAnsi" w:hAnsiTheme="minorHAnsi" w:cstheme="minorHAnsi"/>
          <w:b/>
          <w:lang w:val="en-US"/>
        </w:rPr>
        <w:t>Application modalities</w:t>
      </w:r>
    </w:p>
    <w:p w14:paraId="36A98247" w14:textId="77777777" w:rsidR="002F2C1F" w:rsidRPr="00A40EFB" w:rsidRDefault="002F2C1F" w:rsidP="00060695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</w:p>
    <w:p w14:paraId="5A8D3B71" w14:textId="3F380C92" w:rsidR="00A909C5" w:rsidRPr="00A40EFB" w:rsidRDefault="00241E24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40EFB">
        <w:rPr>
          <w:rFonts w:cstheme="minorHAnsi"/>
          <w:sz w:val="24"/>
          <w:szCs w:val="24"/>
          <w:lang w:val="en-US" w:eastAsia="ko-KR"/>
        </w:rPr>
        <w:t xml:space="preserve">Call </w:t>
      </w:r>
      <w:r w:rsidR="001E779B" w:rsidRPr="00A40EFB">
        <w:rPr>
          <w:rFonts w:cstheme="minorHAnsi"/>
          <w:sz w:val="24"/>
          <w:szCs w:val="24"/>
          <w:lang w:val="en-US" w:eastAsia="ko-KR"/>
        </w:rPr>
        <w:t>opening:</w:t>
      </w:r>
      <w:r w:rsidR="00E30D14" w:rsidRPr="00A40EFB">
        <w:rPr>
          <w:rFonts w:cstheme="minorHAnsi"/>
          <w:sz w:val="24"/>
          <w:szCs w:val="24"/>
          <w:lang w:val="en-US" w:eastAsia="ko-KR"/>
        </w:rPr>
        <w:t xml:space="preserve"> </w:t>
      </w:r>
      <w:r w:rsidR="00B2393D" w:rsidRPr="00A40EFB">
        <w:rPr>
          <w:rFonts w:cstheme="minorHAnsi"/>
          <w:sz w:val="24"/>
          <w:szCs w:val="24"/>
          <w:lang w:val="en-US" w:eastAsia="ko-KR"/>
        </w:rPr>
        <w:t>April 8</w:t>
      </w:r>
      <w:r w:rsidR="00B2393D" w:rsidRPr="00A40EFB">
        <w:rPr>
          <w:rFonts w:cstheme="minorHAnsi"/>
          <w:sz w:val="24"/>
          <w:szCs w:val="24"/>
          <w:vertAlign w:val="superscript"/>
          <w:lang w:val="en-US" w:eastAsia="ko-KR"/>
        </w:rPr>
        <w:t>th</w:t>
      </w:r>
      <w:r w:rsidR="00B2393D" w:rsidRPr="00A40EFB">
        <w:rPr>
          <w:rFonts w:cstheme="minorHAnsi"/>
          <w:sz w:val="24"/>
          <w:szCs w:val="24"/>
          <w:lang w:val="en-US" w:eastAsia="ko-KR"/>
        </w:rPr>
        <w:t xml:space="preserve"> </w:t>
      </w:r>
      <w:r w:rsidR="00A348A1" w:rsidRPr="00A40EFB">
        <w:rPr>
          <w:rFonts w:cstheme="minorHAnsi"/>
          <w:sz w:val="24"/>
          <w:szCs w:val="24"/>
          <w:lang w:val="en-US"/>
        </w:rPr>
        <w:t>201</w:t>
      </w:r>
      <w:r w:rsidR="00A348A1" w:rsidRPr="00A40EFB">
        <w:rPr>
          <w:rFonts w:cstheme="minorHAnsi"/>
          <w:sz w:val="24"/>
          <w:szCs w:val="24"/>
          <w:lang w:val="en-US" w:eastAsia="ko-KR"/>
        </w:rPr>
        <w:t>9</w:t>
      </w:r>
    </w:p>
    <w:p w14:paraId="1A479DD1" w14:textId="33AD6CE2" w:rsidR="00E30D14" w:rsidRPr="00A40EFB" w:rsidRDefault="009B2D6A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40EFB">
        <w:rPr>
          <w:rFonts w:cstheme="minorHAnsi"/>
          <w:sz w:val="24"/>
          <w:szCs w:val="24"/>
          <w:lang w:val="en-US" w:eastAsia="ko-KR"/>
        </w:rPr>
        <w:t>Application</w:t>
      </w:r>
      <w:r w:rsidR="00241E24" w:rsidRPr="00A40EFB">
        <w:rPr>
          <w:rFonts w:cstheme="minorHAnsi"/>
          <w:sz w:val="24"/>
          <w:szCs w:val="24"/>
          <w:lang w:val="en-US" w:eastAsia="ko-KR"/>
        </w:rPr>
        <w:t xml:space="preserve"> deadline</w:t>
      </w:r>
      <w:r w:rsidR="00E30D14" w:rsidRPr="00A40EFB">
        <w:rPr>
          <w:rFonts w:cstheme="minorHAnsi"/>
          <w:sz w:val="24"/>
          <w:szCs w:val="24"/>
          <w:lang w:val="en-US" w:eastAsia="ko-KR"/>
        </w:rPr>
        <w:t xml:space="preserve">: </w:t>
      </w:r>
      <w:r w:rsidR="00B2393D" w:rsidRPr="00A40EFB">
        <w:rPr>
          <w:rFonts w:cstheme="minorHAnsi"/>
          <w:sz w:val="24"/>
          <w:szCs w:val="24"/>
          <w:lang w:val="en-US" w:eastAsia="ko-KR"/>
        </w:rPr>
        <w:t>May 10</w:t>
      </w:r>
      <w:r w:rsidR="00B2393D" w:rsidRPr="00A40EFB">
        <w:rPr>
          <w:rFonts w:cstheme="minorHAnsi"/>
          <w:sz w:val="24"/>
          <w:szCs w:val="24"/>
          <w:vertAlign w:val="superscript"/>
          <w:lang w:val="en-US" w:eastAsia="ko-KR"/>
        </w:rPr>
        <w:t>th</w:t>
      </w:r>
      <w:r w:rsidR="00B2393D" w:rsidRPr="00A40EFB">
        <w:rPr>
          <w:rFonts w:cstheme="minorHAnsi"/>
          <w:sz w:val="24"/>
          <w:szCs w:val="24"/>
          <w:lang w:val="en-US" w:eastAsia="ko-KR"/>
        </w:rPr>
        <w:t xml:space="preserve"> </w:t>
      </w:r>
      <w:r w:rsidR="00E30D14" w:rsidRPr="00A40EFB">
        <w:rPr>
          <w:rFonts w:cstheme="minorHAnsi"/>
          <w:sz w:val="24"/>
          <w:szCs w:val="24"/>
          <w:lang w:val="en-US" w:eastAsia="ko-KR"/>
        </w:rPr>
        <w:t>2019</w:t>
      </w:r>
    </w:p>
    <w:p w14:paraId="70641DE0" w14:textId="174B1BA5" w:rsidR="00931679" w:rsidRPr="00A40EFB" w:rsidRDefault="009B2D6A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40EFB">
        <w:rPr>
          <w:rFonts w:cstheme="minorHAnsi"/>
          <w:sz w:val="24"/>
          <w:szCs w:val="24"/>
          <w:lang w:val="en-US"/>
        </w:rPr>
        <w:t>Announcement of final</w:t>
      </w:r>
      <w:r w:rsidR="00E30D14" w:rsidRPr="00A40EFB">
        <w:rPr>
          <w:rFonts w:cstheme="minorHAnsi"/>
          <w:sz w:val="24"/>
          <w:szCs w:val="24"/>
          <w:lang w:val="en-US"/>
        </w:rPr>
        <w:t xml:space="preserve"> results: </w:t>
      </w:r>
      <w:r w:rsidR="002A2340" w:rsidRPr="00A40EFB">
        <w:rPr>
          <w:rFonts w:cstheme="minorHAnsi" w:hint="eastAsia"/>
          <w:sz w:val="24"/>
          <w:szCs w:val="24"/>
          <w:lang w:val="en-US" w:eastAsia="ko-KR"/>
        </w:rPr>
        <w:t xml:space="preserve">August </w:t>
      </w:r>
      <w:r w:rsidR="00B2393D" w:rsidRPr="00A40EFB">
        <w:rPr>
          <w:rFonts w:cstheme="minorHAnsi"/>
          <w:sz w:val="24"/>
          <w:szCs w:val="24"/>
          <w:lang w:val="en-US" w:eastAsia="ko-KR"/>
        </w:rPr>
        <w:t>12</w:t>
      </w:r>
      <w:r w:rsidR="002A2340" w:rsidRPr="00A40EFB">
        <w:rPr>
          <w:rFonts w:cstheme="minorHAnsi" w:hint="eastAsia"/>
          <w:sz w:val="24"/>
          <w:szCs w:val="24"/>
          <w:vertAlign w:val="superscript"/>
          <w:lang w:val="en-US" w:eastAsia="ko-KR"/>
        </w:rPr>
        <w:t>th</w:t>
      </w:r>
      <w:r w:rsidR="002A2340" w:rsidRPr="00A40EFB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="00E30D14" w:rsidRPr="00A40EFB">
        <w:rPr>
          <w:rFonts w:cstheme="minorHAnsi"/>
          <w:sz w:val="24"/>
          <w:szCs w:val="24"/>
          <w:lang w:val="en-US"/>
        </w:rPr>
        <w:t>2019</w:t>
      </w:r>
    </w:p>
    <w:p w14:paraId="4F0D4BF4" w14:textId="6903F872" w:rsidR="00E30D14" w:rsidRPr="00A40EFB" w:rsidRDefault="00E30D14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40EFB">
        <w:rPr>
          <w:rFonts w:cstheme="minorHAnsi"/>
          <w:sz w:val="24"/>
          <w:szCs w:val="24"/>
          <w:lang w:val="en-US" w:eastAsia="ko-KR"/>
        </w:rPr>
        <w:t>Start of</w:t>
      </w:r>
      <w:r w:rsidR="009B2D6A" w:rsidRPr="00A40EFB">
        <w:rPr>
          <w:rFonts w:cstheme="minorHAnsi"/>
          <w:sz w:val="24"/>
          <w:szCs w:val="24"/>
          <w:lang w:val="en-US" w:eastAsia="ko-KR"/>
        </w:rPr>
        <w:t xml:space="preserve"> funded activities</w:t>
      </w:r>
      <w:r w:rsidRPr="00A40EFB">
        <w:rPr>
          <w:rFonts w:cstheme="minorHAnsi"/>
          <w:sz w:val="24"/>
          <w:szCs w:val="24"/>
          <w:lang w:val="en-US" w:eastAsia="ko-KR"/>
        </w:rPr>
        <w:t>:</w:t>
      </w:r>
      <w:r w:rsidRPr="00A40EFB">
        <w:rPr>
          <w:rFonts w:cstheme="minorHAnsi"/>
          <w:sz w:val="24"/>
          <w:szCs w:val="24"/>
          <w:lang w:val="en-US"/>
        </w:rPr>
        <w:t xml:space="preserve"> </w:t>
      </w:r>
      <w:r w:rsidR="00751905" w:rsidRPr="00A40EFB">
        <w:rPr>
          <w:rFonts w:cstheme="minorHAnsi" w:hint="eastAsia"/>
          <w:sz w:val="24"/>
          <w:szCs w:val="24"/>
          <w:lang w:val="en-US" w:eastAsia="ko-KR"/>
        </w:rPr>
        <w:t>September 1</w:t>
      </w:r>
      <w:r w:rsidR="00751905" w:rsidRPr="00A40EFB">
        <w:rPr>
          <w:rFonts w:cstheme="minorHAnsi" w:hint="eastAsia"/>
          <w:sz w:val="24"/>
          <w:szCs w:val="24"/>
          <w:vertAlign w:val="superscript"/>
          <w:lang w:val="en-US" w:eastAsia="ko-KR"/>
        </w:rPr>
        <w:t>st</w:t>
      </w:r>
      <w:r w:rsidR="00751905" w:rsidRPr="00A40EFB">
        <w:rPr>
          <w:rFonts w:cstheme="minorHAnsi" w:hint="eastAsia"/>
          <w:sz w:val="24"/>
          <w:szCs w:val="24"/>
          <w:lang w:val="en-US" w:eastAsia="ko-KR"/>
        </w:rPr>
        <w:t xml:space="preserve"> </w:t>
      </w:r>
      <w:r w:rsidRPr="00A40EFB">
        <w:rPr>
          <w:rFonts w:cstheme="minorHAnsi"/>
          <w:sz w:val="24"/>
          <w:szCs w:val="24"/>
          <w:lang w:val="en-US"/>
        </w:rPr>
        <w:t>2019</w:t>
      </w:r>
    </w:p>
    <w:p w14:paraId="350BD1B5" w14:textId="2C79BB82" w:rsidR="00241E24" w:rsidRPr="006B74A4" w:rsidRDefault="00241E24" w:rsidP="00060695">
      <w:pPr>
        <w:pStyle w:val="a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357C3">
        <w:rPr>
          <w:rFonts w:cstheme="minorHAnsi"/>
          <w:sz w:val="24"/>
          <w:szCs w:val="24"/>
          <w:lang w:val="en-US"/>
        </w:rPr>
        <w:t xml:space="preserve">Useful links: </w:t>
      </w:r>
      <w:r w:rsidRPr="00A40EFB">
        <w:rPr>
          <w:rFonts w:cstheme="minorHAnsi"/>
          <w:sz w:val="24"/>
          <w:szCs w:val="24"/>
          <w:lang w:val="en-US"/>
        </w:rPr>
        <w:t>NRF</w:t>
      </w:r>
      <w:r w:rsidR="00307B4E" w:rsidRPr="00A40EFB">
        <w:rPr>
          <w:rFonts w:cstheme="minorHAnsi"/>
          <w:sz w:val="24"/>
          <w:szCs w:val="24"/>
          <w:lang w:val="en-US"/>
        </w:rPr>
        <w:t xml:space="preserve"> </w:t>
      </w:r>
      <w:r w:rsidR="00DF1F70" w:rsidRPr="00A40EFB">
        <w:rPr>
          <w:rFonts w:cstheme="minorHAnsi"/>
          <w:sz w:val="24"/>
          <w:szCs w:val="24"/>
          <w:lang w:val="en-US"/>
        </w:rPr>
        <w:t>(</w:t>
      </w:r>
      <w:r w:rsidR="00DF1F70" w:rsidRPr="00A40EFB">
        <w:t>https://www.nrf.re.kr/biz/info/notice/list?biz_no=294),</w:t>
      </w:r>
      <w:r w:rsidRPr="00A40EFB">
        <w:rPr>
          <w:rFonts w:cstheme="minorHAnsi"/>
          <w:sz w:val="24"/>
          <w:szCs w:val="24"/>
          <w:lang w:val="en-US"/>
        </w:rPr>
        <w:t xml:space="preserve"> Embassy of France</w:t>
      </w:r>
      <w:r w:rsidR="00307B4E" w:rsidRPr="00A40EFB">
        <w:rPr>
          <w:rFonts w:cstheme="minorHAnsi"/>
          <w:sz w:val="24"/>
          <w:szCs w:val="24"/>
          <w:lang w:val="en-US"/>
        </w:rPr>
        <w:t xml:space="preserve"> </w:t>
      </w:r>
      <w:r w:rsidR="00DF1F70" w:rsidRPr="006B74A4">
        <w:rPr>
          <w:rFonts w:cstheme="minorHAnsi"/>
          <w:sz w:val="24"/>
          <w:szCs w:val="24"/>
          <w:lang w:val="en-US"/>
        </w:rPr>
        <w:t>(</w:t>
      </w:r>
      <w:r w:rsidR="00E84C77" w:rsidRPr="006B74A4">
        <w:rPr>
          <w:rFonts w:cstheme="minorHAnsi"/>
          <w:sz w:val="24"/>
          <w:szCs w:val="24"/>
          <w:lang w:val="en-US" w:eastAsia="ko-KR"/>
        </w:rPr>
        <w:t>http://www.institutfrancais-seoul.com/fonds-intelligence-artificielle/</w:t>
      </w:r>
      <w:r w:rsidR="00DF1F70" w:rsidRPr="006B74A4">
        <w:rPr>
          <w:rFonts w:cstheme="minorHAnsi"/>
          <w:sz w:val="24"/>
          <w:szCs w:val="24"/>
          <w:lang w:val="en-US" w:eastAsia="ko-KR"/>
        </w:rPr>
        <w:t>)</w:t>
      </w:r>
    </w:p>
    <w:p w14:paraId="1308A354" w14:textId="77777777" w:rsidR="00E30D14" w:rsidRPr="000357C3" w:rsidRDefault="00E30D14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4BDB1389" w14:textId="0E7C69FE" w:rsidR="006E201D" w:rsidRPr="000357C3" w:rsidRDefault="00A348A1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0357C3">
        <w:rPr>
          <w:rFonts w:asciiTheme="minorHAnsi" w:hAnsiTheme="minorHAnsi" w:cstheme="minorHAnsi"/>
          <w:lang w:val="en-US"/>
        </w:rPr>
        <w:t>Researchers in Korea should submit their applications according to the NRF call and domestic regulations. NRF operates the ERND system</w:t>
      </w:r>
      <w:r w:rsidR="000357C3" w:rsidRPr="000357C3">
        <w:rPr>
          <w:rFonts w:asciiTheme="minorHAnsi" w:hAnsiTheme="minorHAnsi" w:cstheme="minorHAnsi"/>
          <w:lang w:val="en-US"/>
        </w:rPr>
        <w:t xml:space="preserve"> </w:t>
      </w:r>
      <w:r w:rsidR="008F24DA" w:rsidRPr="000357C3">
        <w:rPr>
          <w:rFonts w:asciiTheme="minorHAnsi" w:hAnsiTheme="minorHAnsi" w:cstheme="minorHAnsi"/>
          <w:lang w:val="en-US" w:eastAsia="ko-KR"/>
        </w:rPr>
        <w:t>(http://ernd.nrf.re.kr)</w:t>
      </w:r>
      <w:r w:rsidRPr="000357C3">
        <w:rPr>
          <w:rFonts w:asciiTheme="minorHAnsi" w:hAnsiTheme="minorHAnsi" w:cstheme="minorHAnsi"/>
          <w:lang w:val="en-US"/>
        </w:rPr>
        <w:t xml:space="preserve"> and researchers should log in and submit his/her application to this on-line system.</w:t>
      </w:r>
      <w:r w:rsidR="006E201D" w:rsidRPr="000357C3">
        <w:rPr>
          <w:rFonts w:asciiTheme="minorHAnsi" w:hAnsiTheme="minorHAnsi" w:cstheme="minorHAnsi"/>
          <w:lang w:val="en-US"/>
        </w:rPr>
        <w:t xml:space="preserve"> </w:t>
      </w:r>
    </w:p>
    <w:p w14:paraId="7311B8E8" w14:textId="77777777" w:rsidR="00E30D14" w:rsidRPr="000357C3" w:rsidRDefault="00E30D14" w:rsidP="00060695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2E893DAC" w14:textId="6069B9DA" w:rsidR="006E201D" w:rsidRPr="006B74A4" w:rsidRDefault="00A909C5" w:rsidP="00060695">
      <w:pPr>
        <w:pStyle w:val="Default"/>
        <w:jc w:val="both"/>
        <w:rPr>
          <w:rFonts w:asciiTheme="minorHAnsi" w:hAnsiTheme="minorHAnsi" w:cstheme="minorHAnsi"/>
          <w:color w:val="auto"/>
          <w:lang w:val="en-US" w:eastAsia="ko-KR"/>
        </w:rPr>
      </w:pPr>
      <w:r w:rsidRPr="006B74A4">
        <w:rPr>
          <w:rFonts w:asciiTheme="minorHAnsi" w:hAnsiTheme="minorHAnsi" w:cstheme="minorHAnsi"/>
          <w:color w:val="auto"/>
          <w:lang w:val="en-US"/>
        </w:rPr>
        <w:t>R</w:t>
      </w:r>
      <w:r w:rsidR="006E201D" w:rsidRPr="006B74A4">
        <w:rPr>
          <w:rFonts w:asciiTheme="minorHAnsi" w:hAnsiTheme="minorHAnsi" w:cstheme="minorHAnsi"/>
          <w:color w:val="auto"/>
          <w:lang w:val="en-US"/>
        </w:rPr>
        <w:t>esearchers</w:t>
      </w:r>
      <w:r w:rsidRPr="006B74A4">
        <w:rPr>
          <w:rFonts w:asciiTheme="minorHAnsi" w:hAnsiTheme="minorHAnsi" w:cstheme="minorHAnsi"/>
          <w:color w:val="auto"/>
          <w:lang w:val="en-US"/>
        </w:rPr>
        <w:t xml:space="preserve"> in </w:t>
      </w:r>
      <w:r w:rsidR="00A348A1" w:rsidRPr="006B74A4">
        <w:rPr>
          <w:rFonts w:asciiTheme="minorHAnsi" w:hAnsiTheme="minorHAnsi" w:cstheme="minorHAnsi"/>
          <w:color w:val="auto"/>
          <w:lang w:val="en-US" w:eastAsia="ko-KR"/>
        </w:rPr>
        <w:t>France</w:t>
      </w:r>
      <w:r w:rsidR="006E201D" w:rsidRPr="006B74A4">
        <w:rPr>
          <w:rFonts w:asciiTheme="minorHAnsi" w:hAnsiTheme="minorHAnsi" w:cstheme="minorHAnsi"/>
          <w:color w:val="auto"/>
          <w:lang w:val="en-US"/>
        </w:rPr>
        <w:t xml:space="preserve"> should submit their applications</w:t>
      </w:r>
      <w:r w:rsidR="00425B85" w:rsidRPr="006B74A4">
        <w:rPr>
          <w:rFonts w:asciiTheme="minorHAnsi" w:hAnsiTheme="minorHAnsi" w:cstheme="minorHAnsi"/>
          <w:color w:val="auto"/>
          <w:lang w:val="en-US"/>
        </w:rPr>
        <w:t xml:space="preserve"> to</w:t>
      </w:r>
      <w:r w:rsidR="006E201D" w:rsidRPr="006B74A4">
        <w:rPr>
          <w:rFonts w:asciiTheme="minorHAnsi" w:hAnsiTheme="minorHAnsi" w:cstheme="minorHAnsi"/>
          <w:color w:val="auto"/>
          <w:lang w:val="en-US"/>
        </w:rPr>
        <w:t xml:space="preserve"> </w:t>
      </w:r>
      <w:r w:rsidR="00B2393D" w:rsidRPr="006B74A4">
        <w:rPr>
          <w:rFonts w:asciiTheme="minorHAnsi" w:hAnsiTheme="minorHAnsi" w:cstheme="minorHAnsi"/>
          <w:color w:val="auto"/>
          <w:lang w:val="en-US" w:eastAsia="ko-KR"/>
        </w:rPr>
        <w:t>the Embassy of France (</w:t>
      </w:r>
      <w:r w:rsidR="005036C0" w:rsidRPr="006B74A4">
        <w:rPr>
          <w:rFonts w:asciiTheme="minorHAnsi" w:hAnsiTheme="minorHAnsi" w:cstheme="minorHAnsi"/>
          <w:color w:val="auto"/>
          <w:lang w:val="en-US" w:eastAsia="ko-KR"/>
        </w:rPr>
        <w:t>fonds.ia</w:t>
      </w:r>
      <w:r w:rsidR="00B2393D" w:rsidRPr="006B74A4">
        <w:rPr>
          <w:rFonts w:asciiTheme="minorHAnsi" w:hAnsiTheme="minorHAnsi" w:cstheme="minorHAnsi"/>
          <w:color w:val="auto"/>
          <w:lang w:val="en-US" w:eastAsia="ko-KR"/>
        </w:rPr>
        <w:t>@institutfrancais-seoul.com).</w:t>
      </w:r>
    </w:p>
    <w:p w14:paraId="0092C93F" w14:textId="06C31D7C" w:rsidR="00643222" w:rsidRPr="006B74A4" w:rsidRDefault="00643222" w:rsidP="00060695">
      <w:pPr>
        <w:pStyle w:val="Default"/>
        <w:jc w:val="both"/>
        <w:rPr>
          <w:rFonts w:asciiTheme="minorHAnsi" w:hAnsiTheme="minorHAnsi" w:cstheme="minorHAnsi"/>
          <w:color w:val="auto"/>
          <w:lang w:val="en-GB" w:eastAsia="ko-KR"/>
        </w:rPr>
      </w:pPr>
    </w:p>
    <w:p w14:paraId="064EC1F1" w14:textId="77777777" w:rsidR="003273BE" w:rsidRPr="006B74A4" w:rsidRDefault="003273BE" w:rsidP="00060695">
      <w:pPr>
        <w:pStyle w:val="Default"/>
        <w:jc w:val="both"/>
        <w:rPr>
          <w:rFonts w:asciiTheme="minorHAnsi" w:hAnsiTheme="minorHAnsi" w:cstheme="minorHAnsi"/>
          <w:color w:val="auto"/>
          <w:lang w:val="en-GB" w:eastAsia="ko-KR"/>
        </w:rPr>
      </w:pPr>
    </w:p>
    <w:p w14:paraId="44E8DFEC" w14:textId="1910B47A" w:rsidR="006E201D" w:rsidRPr="003273BE" w:rsidRDefault="004F155F" w:rsidP="00060695">
      <w:pPr>
        <w:pStyle w:val="Default"/>
        <w:jc w:val="both"/>
        <w:rPr>
          <w:rFonts w:asciiTheme="minorHAnsi" w:hAnsiTheme="minorHAnsi" w:cstheme="minorHAnsi"/>
          <w:b/>
          <w:lang w:val="en-GB"/>
        </w:rPr>
      </w:pPr>
      <w:r w:rsidRPr="003273BE">
        <w:rPr>
          <w:rFonts w:asciiTheme="minorHAnsi" w:hAnsiTheme="minorHAnsi" w:cstheme="minorHAnsi"/>
          <w:b/>
          <w:lang w:val="en-GB"/>
        </w:rPr>
        <w:t>Contact</w:t>
      </w:r>
      <w:r w:rsidR="00E30D14" w:rsidRPr="003273BE">
        <w:rPr>
          <w:rFonts w:asciiTheme="minorHAnsi" w:hAnsiTheme="minorHAnsi" w:cstheme="minorHAnsi"/>
          <w:b/>
          <w:lang w:val="en-GB"/>
        </w:rPr>
        <w:t>s</w:t>
      </w:r>
      <w:r w:rsidRPr="003273BE">
        <w:rPr>
          <w:rFonts w:asciiTheme="minorHAnsi" w:hAnsiTheme="minorHAnsi" w:cstheme="minorHAnsi"/>
          <w:b/>
          <w:lang w:val="en-GB"/>
        </w:rPr>
        <w:t xml:space="preserve"> </w:t>
      </w:r>
      <w:r w:rsidR="006E201D" w:rsidRPr="003273BE">
        <w:rPr>
          <w:rFonts w:asciiTheme="minorHAnsi" w:hAnsiTheme="minorHAnsi" w:cstheme="minorHAnsi"/>
          <w:b/>
          <w:lang w:val="en-GB"/>
        </w:rPr>
        <w:t xml:space="preserve">details </w:t>
      </w:r>
    </w:p>
    <w:p w14:paraId="34E33554" w14:textId="77777777" w:rsidR="002F2C1F" w:rsidRPr="000357C3" w:rsidRDefault="002F2C1F" w:rsidP="00060695">
      <w:pPr>
        <w:pStyle w:val="Default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0B81B421" w14:textId="26B013D0" w:rsidR="006E201D" w:rsidRPr="000357C3" w:rsidRDefault="00643222" w:rsidP="00060695">
      <w:pPr>
        <w:pStyle w:val="Default"/>
        <w:jc w:val="both"/>
        <w:rPr>
          <w:rFonts w:asciiTheme="minorHAnsi" w:hAnsiTheme="minorHAnsi" w:cstheme="minorHAnsi"/>
          <w:b/>
          <w:bCs/>
          <w:lang w:val="en-GB" w:eastAsia="ko-KR"/>
        </w:rPr>
      </w:pPr>
      <w:r w:rsidRPr="000357C3">
        <w:rPr>
          <w:rFonts w:asciiTheme="minorHAnsi" w:hAnsiTheme="minorHAnsi" w:cstheme="minorHAnsi"/>
          <w:b/>
          <w:bCs/>
          <w:lang w:val="en-GB" w:eastAsia="ko-KR"/>
        </w:rPr>
        <w:t>Korea</w:t>
      </w:r>
      <w:r w:rsidR="006E201D" w:rsidRPr="000357C3">
        <w:rPr>
          <w:rFonts w:asciiTheme="minorHAnsi" w:hAnsiTheme="minorHAnsi" w:cstheme="minorHAnsi"/>
          <w:b/>
          <w:bCs/>
          <w:lang w:val="en-GB"/>
        </w:rPr>
        <w:t xml:space="preserve">: </w:t>
      </w:r>
    </w:p>
    <w:p w14:paraId="038E8B67" w14:textId="77777777" w:rsidR="00425B85" w:rsidRDefault="00D321BA" w:rsidP="00060695">
      <w:pPr>
        <w:pStyle w:val="Default"/>
        <w:jc w:val="both"/>
        <w:rPr>
          <w:rFonts w:asciiTheme="minorHAnsi" w:hAnsiTheme="minorHAnsi" w:cstheme="minorHAnsi"/>
          <w:bCs/>
          <w:lang w:val="en-US" w:eastAsia="ko-KR"/>
        </w:rPr>
      </w:pPr>
      <w:r w:rsidRPr="000357C3">
        <w:rPr>
          <w:rFonts w:asciiTheme="minorHAnsi" w:hAnsiTheme="minorHAnsi" w:cstheme="minorHAnsi"/>
          <w:bCs/>
          <w:lang w:val="en-US" w:eastAsia="ko-KR"/>
        </w:rPr>
        <w:t>Eunjeong Yang, American &amp; European Affairs, Center for International Affairs,</w:t>
      </w:r>
    </w:p>
    <w:p w14:paraId="37E011A9" w14:textId="21AD4FBC" w:rsidR="00D321BA" w:rsidRPr="006B74A4" w:rsidRDefault="00D321BA" w:rsidP="00060695">
      <w:pPr>
        <w:pStyle w:val="Default"/>
        <w:jc w:val="both"/>
        <w:rPr>
          <w:rFonts w:asciiTheme="minorHAnsi" w:hAnsiTheme="minorHAnsi" w:cstheme="minorHAnsi"/>
          <w:strike/>
          <w:color w:val="auto"/>
          <w:lang w:val="en-US" w:eastAsia="ko-KR"/>
        </w:rPr>
      </w:pPr>
      <w:r w:rsidRPr="006B74A4">
        <w:rPr>
          <w:rFonts w:asciiTheme="minorHAnsi" w:hAnsiTheme="minorHAnsi" w:cstheme="minorHAnsi"/>
          <w:bCs/>
          <w:color w:val="auto"/>
          <w:lang w:val="en-US" w:eastAsia="ko-KR"/>
        </w:rPr>
        <w:t>National Research Foundation of Korea (Tel:</w:t>
      </w:r>
      <w:r w:rsidR="008D0084" w:rsidRPr="006B74A4">
        <w:rPr>
          <w:rFonts w:asciiTheme="minorHAnsi" w:hAnsiTheme="minorHAnsi" w:cstheme="minorHAnsi"/>
          <w:bCs/>
          <w:color w:val="auto"/>
          <w:lang w:val="en-US" w:eastAsia="ko-KR"/>
        </w:rPr>
        <w:t xml:space="preserve"> </w:t>
      </w:r>
      <w:r w:rsidR="006B74A4">
        <w:rPr>
          <w:rFonts w:asciiTheme="minorHAnsi" w:hAnsiTheme="minorHAnsi" w:cstheme="minorHAnsi"/>
          <w:bCs/>
          <w:color w:val="auto"/>
          <w:lang w:val="en-US" w:eastAsia="ko-KR"/>
        </w:rPr>
        <w:t>+82-2-3460-5618, E</w:t>
      </w:r>
      <w:bookmarkStart w:id="0" w:name="_GoBack"/>
      <w:bookmarkEnd w:id="0"/>
      <w:r w:rsidRPr="006B74A4">
        <w:rPr>
          <w:rFonts w:asciiTheme="minorHAnsi" w:hAnsiTheme="minorHAnsi" w:cstheme="minorHAnsi"/>
          <w:bCs/>
          <w:color w:val="auto"/>
          <w:lang w:val="en-US" w:eastAsia="ko-KR"/>
        </w:rPr>
        <w:t xml:space="preserve">-mail: </w:t>
      </w:r>
      <w:r w:rsidR="00425B85" w:rsidRPr="006B74A4">
        <w:rPr>
          <w:rStyle w:val="a6"/>
          <w:rFonts w:asciiTheme="minorHAnsi" w:hAnsiTheme="minorHAnsi" w:cstheme="minorHAnsi" w:hint="eastAsia"/>
          <w:bCs/>
          <w:color w:val="auto"/>
          <w:u w:val="none"/>
          <w:lang w:val="en-US" w:eastAsia="ko-KR"/>
        </w:rPr>
        <w:t>ejyang@nrf.re.kr</w:t>
      </w:r>
      <w:r w:rsidR="00425B85" w:rsidRPr="006B74A4">
        <w:rPr>
          <w:rFonts w:asciiTheme="minorHAnsi" w:hAnsiTheme="minorHAnsi" w:cstheme="minorHAnsi"/>
          <w:bCs/>
          <w:color w:val="auto"/>
          <w:lang w:val="en-US" w:eastAsia="ko-KR"/>
        </w:rPr>
        <w:t>)</w:t>
      </w:r>
    </w:p>
    <w:p w14:paraId="57F6F349" w14:textId="77777777" w:rsidR="00D321BA" w:rsidRPr="000357C3" w:rsidRDefault="00D321BA" w:rsidP="00060695">
      <w:pPr>
        <w:pStyle w:val="Default"/>
        <w:jc w:val="both"/>
        <w:rPr>
          <w:rFonts w:asciiTheme="minorHAnsi" w:hAnsiTheme="minorHAnsi" w:cstheme="minorHAnsi"/>
          <w:b/>
          <w:bCs/>
          <w:lang w:val="en-US" w:eastAsia="ko-KR"/>
        </w:rPr>
      </w:pPr>
    </w:p>
    <w:p w14:paraId="56383375" w14:textId="12F91D98" w:rsidR="00D321BA" w:rsidRPr="000357C3" w:rsidRDefault="00D321BA" w:rsidP="00060695">
      <w:pPr>
        <w:pStyle w:val="Default"/>
        <w:jc w:val="both"/>
        <w:rPr>
          <w:rFonts w:asciiTheme="minorHAnsi" w:hAnsiTheme="minorHAnsi" w:cstheme="minorHAnsi"/>
          <w:b/>
          <w:bCs/>
          <w:lang w:val="en-GB"/>
        </w:rPr>
      </w:pPr>
      <w:r w:rsidRPr="000357C3">
        <w:rPr>
          <w:rFonts w:asciiTheme="minorHAnsi" w:hAnsiTheme="minorHAnsi" w:cstheme="minorHAnsi"/>
          <w:b/>
          <w:bCs/>
          <w:lang w:val="en-GB" w:eastAsia="ko-KR"/>
        </w:rPr>
        <w:t>France</w:t>
      </w:r>
      <w:r w:rsidRPr="000357C3">
        <w:rPr>
          <w:rFonts w:asciiTheme="minorHAnsi" w:hAnsiTheme="minorHAnsi" w:cstheme="minorHAnsi"/>
          <w:b/>
          <w:bCs/>
          <w:lang w:val="en-GB"/>
        </w:rPr>
        <w:t xml:space="preserve">: </w:t>
      </w:r>
    </w:p>
    <w:p w14:paraId="1FA2DD29" w14:textId="78869278" w:rsidR="009B2D6A" w:rsidRPr="00425B85" w:rsidRDefault="00425B85" w:rsidP="00060695">
      <w:pPr>
        <w:pStyle w:val="Default"/>
        <w:jc w:val="both"/>
        <w:rPr>
          <w:rFonts w:asciiTheme="minorHAnsi" w:hAnsiTheme="minorHAnsi" w:cstheme="minorHAnsi"/>
          <w:bCs/>
          <w:lang w:val="en-GB" w:eastAsia="ko-KR"/>
        </w:rPr>
      </w:pPr>
      <w:r w:rsidRPr="00425B85">
        <w:rPr>
          <w:rFonts w:asciiTheme="minorHAnsi" w:hAnsiTheme="minorHAnsi" w:cstheme="minorHAnsi"/>
          <w:bCs/>
          <w:lang w:val="en-GB" w:eastAsia="ko-KR"/>
        </w:rPr>
        <w:t>Elodie FRANCO-RITZ</w:t>
      </w:r>
      <w:r w:rsidR="009B2D6A" w:rsidRPr="00425B85">
        <w:rPr>
          <w:rFonts w:asciiTheme="minorHAnsi" w:hAnsiTheme="minorHAnsi" w:cstheme="minorHAnsi"/>
          <w:bCs/>
          <w:lang w:val="en-GB" w:eastAsia="ko-KR"/>
        </w:rPr>
        <w:t xml:space="preserve">, </w:t>
      </w:r>
      <w:r w:rsidRPr="00425B85">
        <w:rPr>
          <w:rFonts w:asciiTheme="minorHAnsi" w:hAnsiTheme="minorHAnsi" w:cstheme="minorHAnsi"/>
          <w:bCs/>
          <w:lang w:val="en-GB" w:eastAsia="ko-KR"/>
        </w:rPr>
        <w:t>Attaché for scientific and academic cooperation</w:t>
      </w:r>
    </w:p>
    <w:p w14:paraId="14515692" w14:textId="77777777" w:rsidR="00425B85" w:rsidRDefault="009B2D6A" w:rsidP="00060695">
      <w:pPr>
        <w:pStyle w:val="Default"/>
        <w:jc w:val="both"/>
        <w:rPr>
          <w:rFonts w:asciiTheme="minorHAnsi" w:hAnsiTheme="minorHAnsi" w:cstheme="minorHAnsi"/>
          <w:b/>
          <w:bCs/>
          <w:lang w:val="en-GB" w:eastAsia="ko-KR"/>
        </w:rPr>
      </w:pPr>
      <w:r w:rsidRPr="00425B85">
        <w:rPr>
          <w:rFonts w:asciiTheme="minorHAnsi" w:hAnsiTheme="minorHAnsi" w:cstheme="minorHAnsi"/>
          <w:bCs/>
          <w:lang w:val="en-GB" w:eastAsia="ko-KR"/>
        </w:rPr>
        <w:t>Cooperation and Cultural Action Department</w:t>
      </w:r>
    </w:p>
    <w:p w14:paraId="4B931E82" w14:textId="42A03AA7" w:rsidR="009B2D6A" w:rsidRPr="000357C3" w:rsidRDefault="00425B85" w:rsidP="00060695">
      <w:pPr>
        <w:pStyle w:val="Default"/>
        <w:jc w:val="both"/>
        <w:rPr>
          <w:rFonts w:asciiTheme="minorHAnsi" w:hAnsiTheme="minorHAnsi" w:cstheme="minorHAnsi"/>
          <w:b/>
          <w:bCs/>
          <w:lang w:val="en-GB" w:eastAsia="ko-KR"/>
        </w:rPr>
      </w:pPr>
      <w:r w:rsidRPr="006B74A4">
        <w:rPr>
          <w:rStyle w:val="a6"/>
          <w:rFonts w:asciiTheme="minorHAnsi" w:hAnsiTheme="minorHAnsi" w:cstheme="minorHAnsi"/>
          <w:color w:val="auto"/>
          <w:u w:val="none"/>
          <w:lang w:val="en-US"/>
        </w:rPr>
        <w:t>(</w:t>
      </w:r>
      <w:hyperlink r:id="rId8" w:history="1">
        <w:r w:rsidRPr="006B74A4">
          <w:rPr>
            <w:rStyle w:val="a6"/>
            <w:rFonts w:asciiTheme="minorHAnsi" w:hAnsiTheme="minorHAnsi" w:cstheme="minorHAnsi"/>
            <w:color w:val="auto"/>
            <w:u w:val="none"/>
            <w:lang w:val="en-US"/>
          </w:rPr>
          <w:t>elodie.franco-ritz@institutfrancais-seoul.com</w:t>
        </w:r>
      </w:hyperlink>
      <w:r w:rsidR="009B2D6A" w:rsidRPr="000357C3">
        <w:rPr>
          <w:rFonts w:asciiTheme="minorHAnsi" w:hAnsiTheme="minorHAnsi" w:cstheme="minorHAnsi"/>
          <w:lang w:val="en-US"/>
        </w:rPr>
        <w:t xml:space="preserve"> / +82 2317 853</w:t>
      </w:r>
      <w:r>
        <w:rPr>
          <w:rFonts w:asciiTheme="minorHAnsi" w:hAnsiTheme="minorHAnsi" w:cstheme="minorHAnsi"/>
          <w:lang w:val="en-US"/>
        </w:rPr>
        <w:t>0</w:t>
      </w:r>
      <w:r w:rsidR="009B2D6A" w:rsidRPr="00425B85">
        <w:rPr>
          <w:rFonts w:asciiTheme="minorHAnsi" w:hAnsiTheme="minorHAnsi" w:cstheme="minorHAnsi"/>
          <w:bCs/>
          <w:lang w:val="en-GB" w:eastAsia="ko-KR"/>
        </w:rPr>
        <w:t>)</w:t>
      </w:r>
    </w:p>
    <w:p w14:paraId="649228E8" w14:textId="5F0827C9" w:rsidR="00D321BA" w:rsidRPr="00425B85" w:rsidRDefault="00E353A5" w:rsidP="00060695">
      <w:pPr>
        <w:pStyle w:val="Default"/>
        <w:jc w:val="both"/>
        <w:rPr>
          <w:rFonts w:asciiTheme="minorHAnsi" w:hAnsiTheme="minorHAnsi" w:cstheme="minorHAnsi"/>
          <w:bCs/>
          <w:lang w:val="en-US" w:eastAsia="ko-KR"/>
        </w:rPr>
      </w:pPr>
      <w:r w:rsidRPr="00425B85">
        <w:rPr>
          <w:rFonts w:asciiTheme="minorHAnsi" w:hAnsiTheme="minorHAnsi" w:cstheme="minorHAnsi"/>
          <w:bCs/>
          <w:lang w:val="en-GB" w:eastAsia="ko-KR"/>
        </w:rPr>
        <w:t>Embassy of France in Republic of Korea</w:t>
      </w:r>
    </w:p>
    <w:sectPr w:rsidR="00D321BA" w:rsidRPr="00425B85" w:rsidSect="00060695"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5400" w14:textId="77777777" w:rsidR="00536023" w:rsidRDefault="00536023" w:rsidP="00B559DE">
      <w:pPr>
        <w:spacing w:after="0" w:line="240" w:lineRule="auto"/>
      </w:pPr>
      <w:r>
        <w:separator/>
      </w:r>
    </w:p>
  </w:endnote>
  <w:endnote w:type="continuationSeparator" w:id="0">
    <w:p w14:paraId="2FDBD4E8" w14:textId="77777777" w:rsidR="00536023" w:rsidRDefault="00536023" w:rsidP="00B5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89585" w14:textId="77777777" w:rsidR="00536023" w:rsidRDefault="00536023" w:rsidP="00B559DE">
      <w:pPr>
        <w:spacing w:after="0" w:line="240" w:lineRule="auto"/>
      </w:pPr>
      <w:r>
        <w:separator/>
      </w:r>
    </w:p>
  </w:footnote>
  <w:footnote w:type="continuationSeparator" w:id="0">
    <w:p w14:paraId="032B459D" w14:textId="77777777" w:rsidR="00536023" w:rsidRDefault="00536023" w:rsidP="00B55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68C8468"/>
    <w:lvl w:ilvl="0">
      <w:start w:val="1"/>
      <w:numFmt w:val="bullet"/>
      <w:pStyle w:val="a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4FD25E56"/>
    <w:multiLevelType w:val="hybridMultilevel"/>
    <w:tmpl w:val="8758DA62"/>
    <w:lvl w:ilvl="0" w:tplc="70445886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EE213E9"/>
    <w:multiLevelType w:val="hybridMultilevel"/>
    <w:tmpl w:val="97BC7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1D"/>
    <w:rsid w:val="0000156C"/>
    <w:rsid w:val="00007675"/>
    <w:rsid w:val="00007E8F"/>
    <w:rsid w:val="00013CBE"/>
    <w:rsid w:val="000357C3"/>
    <w:rsid w:val="00035E71"/>
    <w:rsid w:val="0005168C"/>
    <w:rsid w:val="00054F28"/>
    <w:rsid w:val="00060695"/>
    <w:rsid w:val="000704AC"/>
    <w:rsid w:val="00084E53"/>
    <w:rsid w:val="000860EC"/>
    <w:rsid w:val="000A7A97"/>
    <w:rsid w:val="000C7BC5"/>
    <w:rsid w:val="000D4FED"/>
    <w:rsid w:val="000E1ABD"/>
    <w:rsid w:val="000F5758"/>
    <w:rsid w:val="000F684E"/>
    <w:rsid w:val="00141216"/>
    <w:rsid w:val="001551B3"/>
    <w:rsid w:val="0015557F"/>
    <w:rsid w:val="0016249D"/>
    <w:rsid w:val="00164979"/>
    <w:rsid w:val="00171270"/>
    <w:rsid w:val="00172151"/>
    <w:rsid w:val="00175227"/>
    <w:rsid w:val="001827AB"/>
    <w:rsid w:val="00183A49"/>
    <w:rsid w:val="001A00AD"/>
    <w:rsid w:val="001C3118"/>
    <w:rsid w:val="001D3ACC"/>
    <w:rsid w:val="001E7250"/>
    <w:rsid w:val="001E779B"/>
    <w:rsid w:val="00215AD8"/>
    <w:rsid w:val="00241E24"/>
    <w:rsid w:val="00251703"/>
    <w:rsid w:val="00252931"/>
    <w:rsid w:val="00262E97"/>
    <w:rsid w:val="00280141"/>
    <w:rsid w:val="0029528D"/>
    <w:rsid w:val="00295BEE"/>
    <w:rsid w:val="002A2340"/>
    <w:rsid w:val="002A5BF1"/>
    <w:rsid w:val="002A6074"/>
    <w:rsid w:val="002B05BF"/>
    <w:rsid w:val="002C69FD"/>
    <w:rsid w:val="002D5EF7"/>
    <w:rsid w:val="002E3ACC"/>
    <w:rsid w:val="002E4C7E"/>
    <w:rsid w:val="002F2C1F"/>
    <w:rsid w:val="002F7583"/>
    <w:rsid w:val="003031B3"/>
    <w:rsid w:val="00303A09"/>
    <w:rsid w:val="00307B4E"/>
    <w:rsid w:val="003273BE"/>
    <w:rsid w:val="00330CF6"/>
    <w:rsid w:val="00336CB6"/>
    <w:rsid w:val="00350A28"/>
    <w:rsid w:val="00355B47"/>
    <w:rsid w:val="00376560"/>
    <w:rsid w:val="0038238D"/>
    <w:rsid w:val="003913B9"/>
    <w:rsid w:val="003A64EA"/>
    <w:rsid w:val="003A7D47"/>
    <w:rsid w:val="003B737B"/>
    <w:rsid w:val="003E2DBF"/>
    <w:rsid w:val="003F4D3A"/>
    <w:rsid w:val="00404452"/>
    <w:rsid w:val="004132F9"/>
    <w:rsid w:val="00413EC3"/>
    <w:rsid w:val="00425B85"/>
    <w:rsid w:val="00436344"/>
    <w:rsid w:val="00444AF1"/>
    <w:rsid w:val="004538C8"/>
    <w:rsid w:val="004664BB"/>
    <w:rsid w:val="00471C1D"/>
    <w:rsid w:val="0047212D"/>
    <w:rsid w:val="00476853"/>
    <w:rsid w:val="004901A9"/>
    <w:rsid w:val="004908F6"/>
    <w:rsid w:val="004A29F3"/>
    <w:rsid w:val="004A2FFA"/>
    <w:rsid w:val="004B26FD"/>
    <w:rsid w:val="004C2C56"/>
    <w:rsid w:val="004E1834"/>
    <w:rsid w:val="004E6C65"/>
    <w:rsid w:val="004F155F"/>
    <w:rsid w:val="005002F8"/>
    <w:rsid w:val="005004B1"/>
    <w:rsid w:val="005036C0"/>
    <w:rsid w:val="00527758"/>
    <w:rsid w:val="00536023"/>
    <w:rsid w:val="00547ACE"/>
    <w:rsid w:val="00552D2E"/>
    <w:rsid w:val="0057500C"/>
    <w:rsid w:val="00577B65"/>
    <w:rsid w:val="00585588"/>
    <w:rsid w:val="005A5F7C"/>
    <w:rsid w:val="005A7A43"/>
    <w:rsid w:val="005C646B"/>
    <w:rsid w:val="005D32BA"/>
    <w:rsid w:val="005D3877"/>
    <w:rsid w:val="005D51EB"/>
    <w:rsid w:val="005D7B8E"/>
    <w:rsid w:val="005E0F6D"/>
    <w:rsid w:val="005F580C"/>
    <w:rsid w:val="00600262"/>
    <w:rsid w:val="0063049A"/>
    <w:rsid w:val="0063510F"/>
    <w:rsid w:val="00643222"/>
    <w:rsid w:val="00655002"/>
    <w:rsid w:val="006564E9"/>
    <w:rsid w:val="00660BD3"/>
    <w:rsid w:val="0067603D"/>
    <w:rsid w:val="006B5191"/>
    <w:rsid w:val="006B74A4"/>
    <w:rsid w:val="006C4B33"/>
    <w:rsid w:val="006E201D"/>
    <w:rsid w:val="007110AA"/>
    <w:rsid w:val="00717C71"/>
    <w:rsid w:val="007226C6"/>
    <w:rsid w:val="0074541F"/>
    <w:rsid w:val="00751905"/>
    <w:rsid w:val="00775830"/>
    <w:rsid w:val="007A01F3"/>
    <w:rsid w:val="007A36A7"/>
    <w:rsid w:val="007C5470"/>
    <w:rsid w:val="007E7DCA"/>
    <w:rsid w:val="007F096E"/>
    <w:rsid w:val="007F24C7"/>
    <w:rsid w:val="007F6DFC"/>
    <w:rsid w:val="00802AA9"/>
    <w:rsid w:val="00803376"/>
    <w:rsid w:val="008050F3"/>
    <w:rsid w:val="00806723"/>
    <w:rsid w:val="00816C4E"/>
    <w:rsid w:val="008212F3"/>
    <w:rsid w:val="00864168"/>
    <w:rsid w:val="00872D7F"/>
    <w:rsid w:val="00882093"/>
    <w:rsid w:val="00897C34"/>
    <w:rsid w:val="008B08D0"/>
    <w:rsid w:val="008B7FB5"/>
    <w:rsid w:val="008C0A91"/>
    <w:rsid w:val="008D0084"/>
    <w:rsid w:val="008D1FA2"/>
    <w:rsid w:val="008F0282"/>
    <w:rsid w:val="008F24DA"/>
    <w:rsid w:val="008F33B7"/>
    <w:rsid w:val="00905DE9"/>
    <w:rsid w:val="00913392"/>
    <w:rsid w:val="00920B8B"/>
    <w:rsid w:val="00931679"/>
    <w:rsid w:val="009501FD"/>
    <w:rsid w:val="0095204A"/>
    <w:rsid w:val="00960131"/>
    <w:rsid w:val="00970268"/>
    <w:rsid w:val="009830ED"/>
    <w:rsid w:val="00994546"/>
    <w:rsid w:val="009B2D6A"/>
    <w:rsid w:val="009B3F51"/>
    <w:rsid w:val="009D238B"/>
    <w:rsid w:val="009D47F8"/>
    <w:rsid w:val="00A022CE"/>
    <w:rsid w:val="00A0645C"/>
    <w:rsid w:val="00A074C2"/>
    <w:rsid w:val="00A121C6"/>
    <w:rsid w:val="00A254A0"/>
    <w:rsid w:val="00A329B3"/>
    <w:rsid w:val="00A348A1"/>
    <w:rsid w:val="00A377B3"/>
    <w:rsid w:val="00A40EFB"/>
    <w:rsid w:val="00A475B0"/>
    <w:rsid w:val="00A67B57"/>
    <w:rsid w:val="00A83B4B"/>
    <w:rsid w:val="00A909C5"/>
    <w:rsid w:val="00AA058B"/>
    <w:rsid w:val="00AD09F9"/>
    <w:rsid w:val="00AD1DE4"/>
    <w:rsid w:val="00AF0B7C"/>
    <w:rsid w:val="00AF730A"/>
    <w:rsid w:val="00B1307A"/>
    <w:rsid w:val="00B2393D"/>
    <w:rsid w:val="00B306E3"/>
    <w:rsid w:val="00B3546D"/>
    <w:rsid w:val="00B35C00"/>
    <w:rsid w:val="00B35F02"/>
    <w:rsid w:val="00B37B4E"/>
    <w:rsid w:val="00B47E08"/>
    <w:rsid w:val="00B559DE"/>
    <w:rsid w:val="00B601D4"/>
    <w:rsid w:val="00B63AAD"/>
    <w:rsid w:val="00B8062D"/>
    <w:rsid w:val="00BB3973"/>
    <w:rsid w:val="00BB4586"/>
    <w:rsid w:val="00BB78E3"/>
    <w:rsid w:val="00BC27D7"/>
    <w:rsid w:val="00BD28C2"/>
    <w:rsid w:val="00BE3726"/>
    <w:rsid w:val="00BF38DC"/>
    <w:rsid w:val="00C057C6"/>
    <w:rsid w:val="00C12ABF"/>
    <w:rsid w:val="00C15E5E"/>
    <w:rsid w:val="00C41BE4"/>
    <w:rsid w:val="00C4205B"/>
    <w:rsid w:val="00C823B7"/>
    <w:rsid w:val="00C824B6"/>
    <w:rsid w:val="00C8325B"/>
    <w:rsid w:val="00CC3A96"/>
    <w:rsid w:val="00CF1F88"/>
    <w:rsid w:val="00CF47DB"/>
    <w:rsid w:val="00D063BD"/>
    <w:rsid w:val="00D23FF9"/>
    <w:rsid w:val="00D25859"/>
    <w:rsid w:val="00D27DF2"/>
    <w:rsid w:val="00D31EC9"/>
    <w:rsid w:val="00D321BA"/>
    <w:rsid w:val="00D45C81"/>
    <w:rsid w:val="00D64BCA"/>
    <w:rsid w:val="00D6778F"/>
    <w:rsid w:val="00D677C8"/>
    <w:rsid w:val="00D6791A"/>
    <w:rsid w:val="00D7416C"/>
    <w:rsid w:val="00D82E5F"/>
    <w:rsid w:val="00DC1E1D"/>
    <w:rsid w:val="00DD00EC"/>
    <w:rsid w:val="00DD4F78"/>
    <w:rsid w:val="00DF1F70"/>
    <w:rsid w:val="00DF3BD5"/>
    <w:rsid w:val="00E001F4"/>
    <w:rsid w:val="00E06E60"/>
    <w:rsid w:val="00E30D14"/>
    <w:rsid w:val="00E319E1"/>
    <w:rsid w:val="00E353A5"/>
    <w:rsid w:val="00E52B46"/>
    <w:rsid w:val="00E55172"/>
    <w:rsid w:val="00E84C77"/>
    <w:rsid w:val="00EB1255"/>
    <w:rsid w:val="00EB1C93"/>
    <w:rsid w:val="00EB6107"/>
    <w:rsid w:val="00EC0191"/>
    <w:rsid w:val="00ED4604"/>
    <w:rsid w:val="00EE3DD6"/>
    <w:rsid w:val="00EE59E4"/>
    <w:rsid w:val="00F023A2"/>
    <w:rsid w:val="00F2248B"/>
    <w:rsid w:val="00F42F85"/>
    <w:rsid w:val="00F543D6"/>
    <w:rsid w:val="00F652DF"/>
    <w:rsid w:val="00F6559C"/>
    <w:rsid w:val="00F665AD"/>
    <w:rsid w:val="00F72220"/>
    <w:rsid w:val="00F736A2"/>
    <w:rsid w:val="00FB0ABD"/>
    <w:rsid w:val="00FB2073"/>
    <w:rsid w:val="00FD330E"/>
    <w:rsid w:val="00FD4D4C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881427"/>
  <w15:docId w15:val="{31E78207-68C0-4A7B-85FB-F1016EB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201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6E20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4">
    <w:name w:val="annotation reference"/>
    <w:basedOn w:val="a1"/>
    <w:uiPriority w:val="99"/>
    <w:semiHidden/>
    <w:unhideWhenUsed/>
    <w:rsid w:val="006E201D"/>
    <w:rPr>
      <w:sz w:val="16"/>
      <w:szCs w:val="16"/>
    </w:rPr>
  </w:style>
  <w:style w:type="paragraph" w:styleId="a5">
    <w:name w:val="annotation text"/>
    <w:basedOn w:val="a0"/>
    <w:link w:val="Char"/>
    <w:uiPriority w:val="99"/>
    <w:semiHidden/>
    <w:unhideWhenUsed/>
    <w:rsid w:val="006E201D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1"/>
    <w:link w:val="a5"/>
    <w:uiPriority w:val="99"/>
    <w:semiHidden/>
    <w:rsid w:val="006E201D"/>
    <w:rPr>
      <w:sz w:val="20"/>
      <w:szCs w:val="20"/>
    </w:rPr>
  </w:style>
  <w:style w:type="paragraph" w:styleId="a">
    <w:name w:val="List Bullet"/>
    <w:basedOn w:val="a0"/>
    <w:uiPriority w:val="99"/>
    <w:unhideWhenUsed/>
    <w:rsid w:val="006E201D"/>
    <w:pPr>
      <w:numPr>
        <w:numId w:val="1"/>
      </w:numPr>
      <w:tabs>
        <w:tab w:val="clear" w:pos="786"/>
        <w:tab w:val="num" w:pos="360"/>
      </w:tabs>
      <w:ind w:left="360"/>
      <w:contextualSpacing/>
    </w:pPr>
  </w:style>
  <w:style w:type="character" w:styleId="a6">
    <w:name w:val="Hyperlink"/>
    <w:basedOn w:val="a1"/>
    <w:uiPriority w:val="99"/>
    <w:unhideWhenUsed/>
    <w:rsid w:val="006E201D"/>
    <w:rPr>
      <w:color w:val="0000FF" w:themeColor="hyperlink"/>
      <w:u w:val="single"/>
    </w:rPr>
  </w:style>
  <w:style w:type="paragraph" w:styleId="a7">
    <w:name w:val="Balloon Text"/>
    <w:basedOn w:val="a0"/>
    <w:link w:val="Char0"/>
    <w:uiPriority w:val="99"/>
    <w:semiHidden/>
    <w:unhideWhenUsed/>
    <w:rsid w:val="006E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1"/>
    <w:link w:val="a7"/>
    <w:uiPriority w:val="99"/>
    <w:semiHidden/>
    <w:rsid w:val="006E201D"/>
    <w:rPr>
      <w:rFonts w:ascii="Tahoma" w:hAnsi="Tahoma" w:cs="Tahoma"/>
      <w:sz w:val="16"/>
      <w:szCs w:val="16"/>
    </w:rPr>
  </w:style>
  <w:style w:type="paragraph" w:styleId="a8">
    <w:name w:val="annotation subject"/>
    <w:basedOn w:val="a5"/>
    <w:next w:val="a5"/>
    <w:link w:val="Char1"/>
    <w:uiPriority w:val="99"/>
    <w:semiHidden/>
    <w:unhideWhenUsed/>
    <w:rsid w:val="00CC3A96"/>
    <w:rPr>
      <w:b/>
      <w:bCs/>
    </w:rPr>
  </w:style>
  <w:style w:type="character" w:customStyle="1" w:styleId="Char1">
    <w:name w:val="메모 주제 Char"/>
    <w:basedOn w:val="Char"/>
    <w:link w:val="a8"/>
    <w:uiPriority w:val="99"/>
    <w:semiHidden/>
    <w:rsid w:val="00CC3A96"/>
    <w:rPr>
      <w:b/>
      <w:bCs/>
      <w:sz w:val="20"/>
      <w:szCs w:val="20"/>
    </w:rPr>
  </w:style>
  <w:style w:type="paragraph" w:styleId="a9">
    <w:name w:val="header"/>
    <w:basedOn w:val="a0"/>
    <w:link w:val="Char2"/>
    <w:uiPriority w:val="99"/>
    <w:unhideWhenUsed/>
    <w:rsid w:val="00B559D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1"/>
    <w:link w:val="a9"/>
    <w:uiPriority w:val="99"/>
    <w:rsid w:val="00B559DE"/>
  </w:style>
  <w:style w:type="paragraph" w:styleId="aa">
    <w:name w:val="footer"/>
    <w:basedOn w:val="a0"/>
    <w:link w:val="Char3"/>
    <w:uiPriority w:val="99"/>
    <w:unhideWhenUsed/>
    <w:rsid w:val="00B559D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1"/>
    <w:link w:val="aa"/>
    <w:uiPriority w:val="99"/>
    <w:rsid w:val="00B559DE"/>
  </w:style>
  <w:style w:type="paragraph" w:styleId="ab">
    <w:name w:val="Revision"/>
    <w:hidden/>
    <w:uiPriority w:val="99"/>
    <w:semiHidden/>
    <w:rsid w:val="008D0084"/>
    <w:pPr>
      <w:spacing w:after="0" w:line="240" w:lineRule="auto"/>
    </w:pPr>
  </w:style>
  <w:style w:type="character" w:customStyle="1" w:styleId="UnresolvedMention1">
    <w:name w:val="Unresolved Mention1"/>
    <w:basedOn w:val="a1"/>
    <w:uiPriority w:val="99"/>
    <w:semiHidden/>
    <w:unhideWhenUsed/>
    <w:rsid w:val="00425B85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E84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die.franco-ritz@institutfrancais-seou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B424-49A9-462C-93A0-5F9C339F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Statens IT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FRANCO-RITZ</dc:creator>
  <cp:lastModifiedBy>5618</cp:lastModifiedBy>
  <cp:revision>6</cp:revision>
  <cp:lastPrinted>2017-07-05T06:37:00Z</cp:lastPrinted>
  <dcterms:created xsi:type="dcterms:W3CDTF">2019-03-22T14:16:00Z</dcterms:created>
  <dcterms:modified xsi:type="dcterms:W3CDTF">2019-03-28T01:35:00Z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